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688880807"/>
        <w:docPartObj>
          <w:docPartGallery w:val="Cover Pages"/>
          <w:docPartUnique/>
        </w:docPartObj>
      </w:sdtPr>
      <w:sdtEndPr>
        <w:rPr>
          <w:rFonts w:asciiTheme="majorHAnsi" w:eastAsiaTheme="majorEastAsia" w:hAnsiTheme="majorHAnsi"/>
          <w:color w:val="FFFFFF" w:themeColor="background1"/>
          <w:sz w:val="28"/>
          <w:szCs w:val="28"/>
        </w:rPr>
      </w:sdtEndPr>
      <w:sdtContent>
        <w:p w:rsidR="00BD10C6" w:rsidRDefault="00BD10C6">
          <w:r>
            <w:rPr>
              <w:noProof/>
              <w:lang w:val="fr-CA" w:eastAsia="fr-CA"/>
            </w:rPr>
            <mc:AlternateContent>
              <mc:Choice Requires="wpg">
                <w:drawing>
                  <wp:anchor distT="0" distB="0" distL="114300" distR="114300" simplePos="0" relativeHeight="251670528" behindDoc="0" locked="0" layoutInCell="1" allowOverlap="1">
                    <wp:simplePos x="0" y="0"/>
                    <wp:positionH relativeFrom="page">
                      <wp:align>right</wp:align>
                    </wp:positionH>
                    <wp:positionV relativeFrom="page">
                      <wp:align>top</wp:align>
                    </wp:positionV>
                    <wp:extent cx="3113670" cy="10058400"/>
                    <wp:effectExtent l="0" t="0" r="0" b="0"/>
                    <wp:wrapNone/>
                    <wp:docPr id="453" name="Groupe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solidFill>
                                <a:schemeClr val="tx1">
                                  <a:lumMod val="65000"/>
                                  <a:lumOff val="35000"/>
                                </a:schemeClr>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tx1">
                                  <a:lumMod val="65000"/>
                                  <a:lumOff val="35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solidFill>
                                <a:schemeClr val="tx1">
                                  <a:lumMod val="50000"/>
                                  <a:lumOff val="50000"/>
                                  <a:alpha val="80000"/>
                                </a:schemeClr>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BD10C6" w:rsidRDefault="00BD10C6">
                                  <w:pPr>
                                    <w:pStyle w:val="Sansinterligne"/>
                                    <w:rPr>
                                      <w:color w:val="FFFFFF" w:themeColor="background1"/>
                                      <w:sz w:val="96"/>
                                      <w:szCs w:val="96"/>
                                    </w:rPr>
                                  </w:pP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20-06-01T00:00:00Z">
                                      <w:dateFormat w:val="dd/MM/yyyy"/>
                                      <w:lid w:val="fr-FR"/>
                                      <w:storeMappedDataAs w:val="dateTime"/>
                                      <w:calendar w:val="gregorian"/>
                                    </w:date>
                                  </w:sdtPr>
                                  <w:sdtEndPr/>
                                  <w:sdtContent>
                                    <w:p w:rsidR="00BD10C6" w:rsidRPr="00BD10C6" w:rsidRDefault="00BD10C6">
                                      <w:pPr>
                                        <w:pStyle w:val="Sansinterligne"/>
                                        <w:spacing w:line="360" w:lineRule="auto"/>
                                        <w:rPr>
                                          <w:color w:val="FFFFFF" w:themeColor="background1"/>
                                          <w:lang w:val="fr-CA"/>
                                        </w:rPr>
                                      </w:pPr>
                                      <w:proofErr w:type="spellStart"/>
                                      <w:r>
                                        <w:rPr>
                                          <w:color w:val="FFFFFF" w:themeColor="background1"/>
                                        </w:rPr>
                                        <w:t>Juin</w:t>
                                      </w:r>
                                      <w:proofErr w:type="spellEnd"/>
                                      <w:r>
                                        <w:rPr>
                                          <w:color w:val="FFFFFF" w:themeColor="background1"/>
                                        </w:rPr>
                                        <w:t xml:space="preserve"> 2020</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e 453" o:spid="_x0000_s1026" style="position:absolute;margin-left:193.95pt;margin-top:0;width:245.15pt;height:11in;z-index:251670528;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" fillcolor="#5a5a5a [2109]" stroked="f" strokecolor="white" strokeweight="1pt">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" fillcolor="#5a5a5a [2109]"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" fillcolor="gray [1629]" stroked="f" strokecolor="white" strokeweight="1pt">
                      <v:fill opacity="52428f"/>
                      <v:shadow color="#d8d8d8" offset="3pt,3pt"/>
                      <v:textbox inset="28.8pt,14.4pt,14.4pt,14.4pt">
                        <w:txbxContent>
                          <w:p w:rsidR="00BD10C6" w:rsidRDefault="00BD10C6">
                            <w:pPr>
                              <w:pStyle w:val="Sansinterligne"/>
                              <w:rPr>
                                <w:color w:val="FFFFFF" w:themeColor="background1"/>
                                <w:sz w:val="96"/>
                                <w:szCs w:val="96"/>
                              </w:rPr>
                            </w:pPr>
                          </w:p>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fullDate="2020-06-01T00:00:00Z">
                                <w:dateFormat w:val="dd/MM/yyyy"/>
                                <w:lid w:val="fr-FR"/>
                                <w:storeMappedDataAs w:val="dateTime"/>
                                <w:calendar w:val="gregorian"/>
                              </w:date>
                            </w:sdtPr>
                            <w:sdtEndPr/>
                            <w:sdtContent>
                              <w:p w:rsidR="00BD10C6" w:rsidRPr="00BD10C6" w:rsidRDefault="00BD10C6">
                                <w:pPr>
                                  <w:pStyle w:val="Sansinterligne"/>
                                  <w:spacing w:line="360" w:lineRule="auto"/>
                                  <w:rPr>
                                    <w:color w:val="FFFFFF" w:themeColor="background1"/>
                                    <w:lang w:val="fr-CA"/>
                                  </w:rPr>
                                </w:pPr>
                                <w:proofErr w:type="spellStart"/>
                                <w:r>
                                  <w:rPr>
                                    <w:color w:val="FFFFFF" w:themeColor="background1"/>
                                  </w:rPr>
                                  <w:t>Juin</w:t>
                                </w:r>
                                <w:proofErr w:type="spellEnd"/>
                                <w:r>
                                  <w:rPr>
                                    <w:color w:val="FFFFFF" w:themeColor="background1"/>
                                  </w:rPr>
                                  <w:t xml:space="preserve"> 2020</w:t>
                                </w:r>
                              </w:p>
                            </w:sdtContent>
                          </w:sdt>
                        </w:txbxContent>
                      </v:textbox>
                    </v:rect>
                    <w10:wrap anchorx="page" anchory="page"/>
                  </v:group>
                </w:pict>
              </mc:Fallback>
            </mc:AlternateContent>
          </w:r>
          <w:r>
            <w:rPr>
              <w:noProof/>
              <w:lang w:val="fr-CA" w:eastAsia="fr-CA"/>
            </w:rPr>
            <mc:AlternateContent>
              <mc:Choice Requires="wps">
                <w:drawing>
                  <wp:anchor distT="0" distB="0" distL="114300" distR="114300" simplePos="0" relativeHeight="25167257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p w:rsidR="00BD10C6" w:rsidRDefault="000031DA">
                                <w:pPr>
                                  <w:pStyle w:val="Sansinterligne"/>
                                  <w:jc w:val="right"/>
                                  <w:rPr>
                                    <w:color w:val="FFFFFF" w:themeColor="background1"/>
                                    <w:sz w:val="72"/>
                                    <w:szCs w:val="72"/>
                                  </w:rPr>
                                </w:pPr>
                                <w:sdt>
                                  <w:sdtPr>
                                    <w:rPr>
                                      <w:color w:val="FFFFFF" w:themeColor="background1"/>
                                      <w:sz w:val="72"/>
                                      <w:szCs w:val="72"/>
                                    </w:rPr>
                                    <w:alias w:val="Titre"/>
                                    <w:id w:val="-1704864950"/>
                                    <w:dataBinding w:prefixMappings="xmlns:ns0='http://schemas.openxmlformats.org/package/2006/metadata/core-properties' xmlns:ns1='http://purl.org/dc/elements/1.1/'" w:xpath="/ns0:coreProperties[1]/ns1:title[1]" w:storeItemID="{6C3C8BC8-F283-45AE-878A-BAB7291924A1}"/>
                                    <w:text/>
                                  </w:sdtPr>
                                  <w:sdtEndPr/>
                                  <w:sdtContent>
                                    <w:r>
                                      <w:rPr>
                                        <w:color w:val="FFFFFF" w:themeColor="background1"/>
                                        <w:sz w:val="72"/>
                                        <w:szCs w:val="72"/>
                                      </w:rPr>
                                      <w:t>P</w:t>
                                    </w:r>
                                    <w:r w:rsidR="00BD10C6">
                                      <w:rPr>
                                        <w:color w:val="FFFFFF" w:themeColor="background1"/>
                                        <w:sz w:val="72"/>
                                        <w:szCs w:val="72"/>
                                      </w:rPr>
                                      <w:t xml:space="preserve">olitique de </w:t>
                                    </w:r>
                                    <w:proofErr w:type="spellStart"/>
                                    <w:r w:rsidR="00BD10C6">
                                      <w:rPr>
                                        <w:color w:val="FFFFFF" w:themeColor="background1"/>
                                        <w:sz w:val="72"/>
                                        <w:szCs w:val="72"/>
                                      </w:rPr>
                                      <w:t>télétravail</w:t>
                                    </w:r>
                                    <w:proofErr w:type="spellEnd"/>
                                  </w:sdtContent>
                                </w:sdt>
                                <w:r>
                                  <w:rPr>
                                    <w:color w:val="FFFFFF" w:themeColor="background1"/>
                                    <w:sz w:val="72"/>
                                    <w:szCs w:val="72"/>
                                  </w:rPr>
                                  <w:br/>
                                </w:r>
                                <w:r w:rsidRPr="000031DA">
                                  <w:rPr>
                                    <w:i/>
                                    <w:iCs/>
                                    <w:color w:val="FFFFFF" w:themeColor="background1"/>
                                    <w:sz w:val="72"/>
                                    <w:szCs w:val="72"/>
                                  </w:rPr>
                                  <w:t xml:space="preserve">Nom de </w:t>
                                </w:r>
                                <w:proofErr w:type="spellStart"/>
                                <w:r w:rsidRPr="000031DA">
                                  <w:rPr>
                                    <w:i/>
                                    <w:iCs/>
                                    <w:color w:val="FFFFFF" w:themeColor="background1"/>
                                    <w:sz w:val="72"/>
                                    <w:szCs w:val="72"/>
                                  </w:rPr>
                                  <w:t>l’entreprise</w:t>
                                </w:r>
                                <w:proofErr w:type="spellEnd"/>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31" style="position:absolute;margin-left:0;margin-top:0;width:548.85pt;height:50.4pt;z-index:25167257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p w:rsidR="00BD10C6" w:rsidRDefault="000031DA">
                          <w:pPr>
                            <w:pStyle w:val="Sansinterligne"/>
                            <w:jc w:val="right"/>
                            <w:rPr>
                              <w:color w:val="FFFFFF" w:themeColor="background1"/>
                              <w:sz w:val="72"/>
                              <w:szCs w:val="72"/>
                            </w:rPr>
                          </w:pPr>
                          <w:sdt>
                            <w:sdtPr>
                              <w:rPr>
                                <w:color w:val="FFFFFF" w:themeColor="background1"/>
                                <w:sz w:val="72"/>
                                <w:szCs w:val="72"/>
                              </w:rPr>
                              <w:alias w:val="Titre"/>
                              <w:id w:val="-1704864950"/>
                              <w:dataBinding w:prefixMappings="xmlns:ns0='http://schemas.openxmlformats.org/package/2006/metadata/core-properties' xmlns:ns1='http://purl.org/dc/elements/1.1/'" w:xpath="/ns0:coreProperties[1]/ns1:title[1]" w:storeItemID="{6C3C8BC8-F283-45AE-878A-BAB7291924A1}"/>
                              <w:text/>
                            </w:sdtPr>
                            <w:sdtEndPr/>
                            <w:sdtContent>
                              <w:r>
                                <w:rPr>
                                  <w:color w:val="FFFFFF" w:themeColor="background1"/>
                                  <w:sz w:val="72"/>
                                  <w:szCs w:val="72"/>
                                </w:rPr>
                                <w:t>P</w:t>
                              </w:r>
                              <w:r w:rsidR="00BD10C6">
                                <w:rPr>
                                  <w:color w:val="FFFFFF" w:themeColor="background1"/>
                                  <w:sz w:val="72"/>
                                  <w:szCs w:val="72"/>
                                </w:rPr>
                                <w:t xml:space="preserve">olitique de </w:t>
                              </w:r>
                              <w:proofErr w:type="spellStart"/>
                              <w:r w:rsidR="00BD10C6">
                                <w:rPr>
                                  <w:color w:val="FFFFFF" w:themeColor="background1"/>
                                  <w:sz w:val="72"/>
                                  <w:szCs w:val="72"/>
                                </w:rPr>
                                <w:t>télétravail</w:t>
                              </w:r>
                              <w:proofErr w:type="spellEnd"/>
                            </w:sdtContent>
                          </w:sdt>
                          <w:r>
                            <w:rPr>
                              <w:color w:val="FFFFFF" w:themeColor="background1"/>
                              <w:sz w:val="72"/>
                              <w:szCs w:val="72"/>
                            </w:rPr>
                            <w:br/>
                          </w:r>
                          <w:r w:rsidRPr="000031DA">
                            <w:rPr>
                              <w:i/>
                              <w:iCs/>
                              <w:color w:val="FFFFFF" w:themeColor="background1"/>
                              <w:sz w:val="72"/>
                              <w:szCs w:val="72"/>
                            </w:rPr>
                            <w:t xml:space="preserve">Nom de </w:t>
                          </w:r>
                          <w:proofErr w:type="spellStart"/>
                          <w:r w:rsidRPr="000031DA">
                            <w:rPr>
                              <w:i/>
                              <w:iCs/>
                              <w:color w:val="FFFFFF" w:themeColor="background1"/>
                              <w:sz w:val="72"/>
                              <w:szCs w:val="72"/>
                            </w:rPr>
                            <w:t>l’entreprise</w:t>
                          </w:r>
                          <w:proofErr w:type="spellEnd"/>
                        </w:p>
                      </w:txbxContent>
                    </v:textbox>
                    <w10:wrap anchorx="page" anchory="page"/>
                  </v:rect>
                </w:pict>
              </mc:Fallback>
            </mc:AlternateContent>
          </w:r>
        </w:p>
        <w:p w:rsidR="00BD10C6" w:rsidRDefault="00BD10C6">
          <w:pPr>
            <w:rPr>
              <w:rFonts w:asciiTheme="majorHAnsi" w:eastAsiaTheme="majorEastAsia" w:hAnsiTheme="majorHAnsi"/>
              <w:color w:val="FFFFFF" w:themeColor="background1"/>
              <w:sz w:val="28"/>
              <w:szCs w:val="28"/>
            </w:rPr>
          </w:pPr>
          <w:r>
            <w:rPr>
              <w:noProof/>
              <w:lang w:val="fr-CA" w:eastAsia="fr-CA"/>
            </w:rPr>
            <w:drawing>
              <wp:anchor distT="0" distB="0" distL="114300" distR="114300" simplePos="0" relativeHeight="251671552" behindDoc="0" locked="0" layoutInCell="0" allowOverlap="1">
                <wp:simplePos x="0" y="0"/>
                <wp:positionH relativeFrom="page">
                  <wp:posOffset>4663440</wp:posOffset>
                </wp:positionH>
                <wp:positionV relativeFrom="page">
                  <wp:posOffset>2038350</wp:posOffset>
                </wp:positionV>
                <wp:extent cx="4936926" cy="3702695"/>
                <wp:effectExtent l="0" t="0" r="0" b="0"/>
                <wp:wrapNone/>
                <wp:docPr id="46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36926" cy="3702695"/>
                        </a:xfrm>
                        <a:prstGeom prst="rect">
                          <a:avLst/>
                        </a:prstGeom>
                        <a:ln w="12700">
                          <a:noFill/>
                        </a:ln>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olor w:val="FFFFFF" w:themeColor="background1"/>
              <w:sz w:val="28"/>
              <w:szCs w:val="28"/>
            </w:rPr>
            <w:br w:type="page"/>
          </w:r>
        </w:p>
      </w:sdtContent>
    </w:sdt>
    <w:sdt>
      <w:sdtPr>
        <w:rPr>
          <w:lang w:val="fr-FR"/>
        </w:rPr>
        <w:id w:val="1228034022"/>
        <w:docPartObj>
          <w:docPartGallery w:val="Table of Contents"/>
          <w:docPartUnique/>
        </w:docPartObj>
      </w:sdtPr>
      <w:sdtEndPr>
        <w:rPr>
          <w:b/>
          <w:bCs/>
        </w:rPr>
      </w:sdtEndPr>
      <w:sdtContent>
        <w:p w:rsidR="005B7683" w:rsidRPr="00EA2F13" w:rsidRDefault="005B7683" w:rsidP="00130829"/>
        <w:p w:rsidR="000031DA" w:rsidRDefault="005B7683">
          <w:pPr>
            <w:pStyle w:val="TM1"/>
            <w:tabs>
              <w:tab w:val="left" w:pos="880"/>
            </w:tabs>
            <w:rPr>
              <w:noProof/>
              <w:lang w:val="fr-CA" w:eastAsia="fr-CA"/>
            </w:rPr>
          </w:pPr>
          <w:r w:rsidRPr="00EA2F13">
            <w:rPr>
              <w:b/>
              <w:bCs/>
              <w:lang w:val="fr-FR"/>
            </w:rPr>
            <w:fldChar w:fldCharType="begin"/>
          </w:r>
          <w:r w:rsidRPr="00EA2F13">
            <w:rPr>
              <w:b/>
              <w:bCs/>
              <w:lang w:val="fr-FR"/>
            </w:rPr>
            <w:instrText xml:space="preserve"> TOC \o "1-3" \h \z \u </w:instrText>
          </w:r>
          <w:r w:rsidRPr="00EA2F13">
            <w:rPr>
              <w:b/>
              <w:bCs/>
              <w:lang w:val="fr-FR"/>
            </w:rPr>
            <w:fldChar w:fldCharType="separate"/>
          </w:r>
          <w:hyperlink w:anchor="_Toc42859871" w:history="1">
            <w:r w:rsidR="000031DA" w:rsidRPr="004E2BC1">
              <w:rPr>
                <w:rStyle w:val="Lienhypertexte"/>
                <w:rFonts w:eastAsia="Times New Roman"/>
                <w:noProof/>
                <w:lang w:val="fr-CA"/>
              </w:rPr>
              <w:t>INTRODUCTION</w:t>
            </w:r>
            <w:r w:rsidR="000031DA">
              <w:rPr>
                <w:noProof/>
                <w:webHidden/>
              </w:rPr>
              <w:tab/>
            </w:r>
            <w:r w:rsidR="000031DA">
              <w:rPr>
                <w:noProof/>
                <w:webHidden/>
              </w:rPr>
              <w:fldChar w:fldCharType="begin"/>
            </w:r>
            <w:r w:rsidR="000031DA">
              <w:rPr>
                <w:noProof/>
                <w:webHidden/>
              </w:rPr>
              <w:instrText xml:space="preserve"> PAGEREF _Toc42859871 \h </w:instrText>
            </w:r>
            <w:r w:rsidR="000031DA">
              <w:rPr>
                <w:noProof/>
                <w:webHidden/>
              </w:rPr>
            </w:r>
            <w:r w:rsidR="000031DA">
              <w:rPr>
                <w:noProof/>
                <w:webHidden/>
              </w:rPr>
              <w:fldChar w:fldCharType="separate"/>
            </w:r>
            <w:r w:rsidR="000031DA">
              <w:rPr>
                <w:noProof/>
                <w:webHidden/>
              </w:rPr>
              <w:t>2</w:t>
            </w:r>
            <w:r w:rsidR="000031DA">
              <w:rPr>
                <w:noProof/>
                <w:webHidden/>
              </w:rPr>
              <w:fldChar w:fldCharType="end"/>
            </w:r>
          </w:hyperlink>
        </w:p>
        <w:p w:rsidR="000031DA" w:rsidRDefault="000031DA">
          <w:pPr>
            <w:pStyle w:val="TM1"/>
            <w:tabs>
              <w:tab w:val="left" w:pos="880"/>
            </w:tabs>
            <w:rPr>
              <w:noProof/>
              <w:lang w:val="fr-CA" w:eastAsia="fr-CA"/>
            </w:rPr>
          </w:pPr>
          <w:hyperlink w:anchor="_Toc42859872" w:history="1">
            <w:r w:rsidRPr="004E2BC1">
              <w:rPr>
                <w:rStyle w:val="Lienhypertexte"/>
                <w:rFonts w:eastAsia="Times New Roman"/>
                <w:noProof/>
                <w:lang w:val="fr-CA"/>
              </w:rPr>
              <w:t>OBJECTIFS</w:t>
            </w:r>
            <w:r>
              <w:rPr>
                <w:noProof/>
                <w:webHidden/>
              </w:rPr>
              <w:tab/>
            </w:r>
            <w:r>
              <w:rPr>
                <w:noProof/>
                <w:webHidden/>
              </w:rPr>
              <w:fldChar w:fldCharType="begin"/>
            </w:r>
            <w:r>
              <w:rPr>
                <w:noProof/>
                <w:webHidden/>
              </w:rPr>
              <w:instrText xml:space="preserve"> PAGEREF _Toc42859872 \h </w:instrText>
            </w:r>
            <w:r>
              <w:rPr>
                <w:noProof/>
                <w:webHidden/>
              </w:rPr>
            </w:r>
            <w:r>
              <w:rPr>
                <w:noProof/>
                <w:webHidden/>
              </w:rPr>
              <w:fldChar w:fldCharType="separate"/>
            </w:r>
            <w:r>
              <w:rPr>
                <w:noProof/>
                <w:webHidden/>
              </w:rPr>
              <w:t>2</w:t>
            </w:r>
            <w:r>
              <w:rPr>
                <w:noProof/>
                <w:webHidden/>
              </w:rPr>
              <w:fldChar w:fldCharType="end"/>
            </w:r>
          </w:hyperlink>
        </w:p>
        <w:p w:rsidR="000031DA" w:rsidRDefault="000031DA">
          <w:pPr>
            <w:pStyle w:val="TM1"/>
            <w:tabs>
              <w:tab w:val="left" w:pos="880"/>
            </w:tabs>
            <w:rPr>
              <w:noProof/>
              <w:lang w:val="fr-CA" w:eastAsia="fr-CA"/>
            </w:rPr>
          </w:pPr>
          <w:hyperlink w:anchor="_Toc42859873" w:history="1">
            <w:r w:rsidRPr="004E2BC1">
              <w:rPr>
                <w:rStyle w:val="Lienhypertexte"/>
                <w:rFonts w:eastAsia="Times New Roman"/>
                <w:noProof/>
                <w:lang w:val="fr-CA"/>
              </w:rPr>
              <w:t>DÉFINITIONS</w:t>
            </w:r>
            <w:r>
              <w:rPr>
                <w:noProof/>
                <w:webHidden/>
              </w:rPr>
              <w:tab/>
            </w:r>
            <w:r>
              <w:rPr>
                <w:noProof/>
                <w:webHidden/>
              </w:rPr>
              <w:fldChar w:fldCharType="begin"/>
            </w:r>
            <w:r>
              <w:rPr>
                <w:noProof/>
                <w:webHidden/>
              </w:rPr>
              <w:instrText xml:space="preserve"> PAGEREF _Toc42859873 \h </w:instrText>
            </w:r>
            <w:r>
              <w:rPr>
                <w:noProof/>
                <w:webHidden/>
              </w:rPr>
            </w:r>
            <w:r>
              <w:rPr>
                <w:noProof/>
                <w:webHidden/>
              </w:rPr>
              <w:fldChar w:fldCharType="separate"/>
            </w:r>
            <w:r>
              <w:rPr>
                <w:noProof/>
                <w:webHidden/>
              </w:rPr>
              <w:t>3</w:t>
            </w:r>
            <w:r>
              <w:rPr>
                <w:noProof/>
                <w:webHidden/>
              </w:rPr>
              <w:fldChar w:fldCharType="end"/>
            </w:r>
          </w:hyperlink>
        </w:p>
        <w:p w:rsidR="000031DA" w:rsidRDefault="000031DA">
          <w:pPr>
            <w:pStyle w:val="TM1"/>
            <w:tabs>
              <w:tab w:val="left" w:pos="880"/>
            </w:tabs>
            <w:rPr>
              <w:noProof/>
              <w:lang w:val="fr-CA" w:eastAsia="fr-CA"/>
            </w:rPr>
          </w:pPr>
          <w:hyperlink w:anchor="_Toc42859874" w:history="1">
            <w:r w:rsidRPr="004E2BC1">
              <w:rPr>
                <w:rStyle w:val="Lienhypertexte"/>
                <w:rFonts w:eastAsia="Times New Roman"/>
                <w:noProof/>
                <w:lang w:val="fr-CA"/>
              </w:rPr>
              <w:t>PRINCIPES DIRECTEURS</w:t>
            </w:r>
            <w:r>
              <w:rPr>
                <w:noProof/>
                <w:webHidden/>
              </w:rPr>
              <w:tab/>
            </w:r>
            <w:r>
              <w:rPr>
                <w:noProof/>
                <w:webHidden/>
              </w:rPr>
              <w:fldChar w:fldCharType="begin"/>
            </w:r>
            <w:r>
              <w:rPr>
                <w:noProof/>
                <w:webHidden/>
              </w:rPr>
              <w:instrText xml:space="preserve"> PAGEREF _Toc42859874 \h </w:instrText>
            </w:r>
            <w:r>
              <w:rPr>
                <w:noProof/>
                <w:webHidden/>
              </w:rPr>
            </w:r>
            <w:r>
              <w:rPr>
                <w:noProof/>
                <w:webHidden/>
              </w:rPr>
              <w:fldChar w:fldCharType="separate"/>
            </w:r>
            <w:r>
              <w:rPr>
                <w:noProof/>
                <w:webHidden/>
              </w:rPr>
              <w:t>4</w:t>
            </w:r>
            <w:r>
              <w:rPr>
                <w:noProof/>
                <w:webHidden/>
              </w:rPr>
              <w:fldChar w:fldCharType="end"/>
            </w:r>
          </w:hyperlink>
        </w:p>
        <w:p w:rsidR="000031DA" w:rsidRDefault="000031DA">
          <w:pPr>
            <w:pStyle w:val="TM1"/>
            <w:tabs>
              <w:tab w:val="left" w:pos="880"/>
            </w:tabs>
            <w:rPr>
              <w:noProof/>
              <w:lang w:val="fr-CA" w:eastAsia="fr-CA"/>
            </w:rPr>
          </w:pPr>
          <w:hyperlink w:anchor="_Toc42859875" w:history="1">
            <w:r w:rsidRPr="004E2BC1">
              <w:rPr>
                <w:rStyle w:val="Lienhypertexte"/>
                <w:noProof/>
                <w:lang w:val="fr-CA"/>
              </w:rPr>
              <w:t>MODALITÉS D’APPLICATION</w:t>
            </w:r>
            <w:r>
              <w:rPr>
                <w:noProof/>
                <w:webHidden/>
              </w:rPr>
              <w:tab/>
            </w:r>
            <w:r>
              <w:rPr>
                <w:noProof/>
                <w:webHidden/>
              </w:rPr>
              <w:fldChar w:fldCharType="begin"/>
            </w:r>
            <w:r>
              <w:rPr>
                <w:noProof/>
                <w:webHidden/>
              </w:rPr>
              <w:instrText xml:space="preserve"> PAGEREF _Toc42859875 \h </w:instrText>
            </w:r>
            <w:r>
              <w:rPr>
                <w:noProof/>
                <w:webHidden/>
              </w:rPr>
            </w:r>
            <w:r>
              <w:rPr>
                <w:noProof/>
                <w:webHidden/>
              </w:rPr>
              <w:fldChar w:fldCharType="separate"/>
            </w:r>
            <w:r>
              <w:rPr>
                <w:noProof/>
                <w:webHidden/>
              </w:rPr>
              <w:t>4</w:t>
            </w:r>
            <w:r>
              <w:rPr>
                <w:noProof/>
                <w:webHidden/>
              </w:rPr>
              <w:fldChar w:fldCharType="end"/>
            </w:r>
          </w:hyperlink>
        </w:p>
        <w:p w:rsidR="000031DA" w:rsidRDefault="000031DA">
          <w:pPr>
            <w:pStyle w:val="TM1"/>
            <w:tabs>
              <w:tab w:val="left" w:pos="880"/>
            </w:tabs>
            <w:rPr>
              <w:noProof/>
              <w:lang w:val="fr-CA" w:eastAsia="fr-CA"/>
            </w:rPr>
          </w:pPr>
          <w:hyperlink w:anchor="_Toc42859876" w:history="1">
            <w:r w:rsidRPr="004E2BC1">
              <w:rPr>
                <w:rStyle w:val="Lienhypertexte"/>
                <w:noProof/>
                <w:lang w:val="fr-CA"/>
              </w:rPr>
              <w:t>APPLICATION</w:t>
            </w:r>
            <w:r>
              <w:rPr>
                <w:noProof/>
                <w:webHidden/>
              </w:rPr>
              <w:tab/>
            </w:r>
            <w:r>
              <w:rPr>
                <w:noProof/>
                <w:webHidden/>
              </w:rPr>
              <w:fldChar w:fldCharType="begin"/>
            </w:r>
            <w:r>
              <w:rPr>
                <w:noProof/>
                <w:webHidden/>
              </w:rPr>
              <w:instrText xml:space="preserve"> PAGEREF _Toc42859876 \h </w:instrText>
            </w:r>
            <w:r>
              <w:rPr>
                <w:noProof/>
                <w:webHidden/>
              </w:rPr>
            </w:r>
            <w:r>
              <w:rPr>
                <w:noProof/>
                <w:webHidden/>
              </w:rPr>
              <w:fldChar w:fldCharType="separate"/>
            </w:r>
            <w:r>
              <w:rPr>
                <w:noProof/>
                <w:webHidden/>
              </w:rPr>
              <w:t>6</w:t>
            </w:r>
            <w:r>
              <w:rPr>
                <w:noProof/>
                <w:webHidden/>
              </w:rPr>
              <w:fldChar w:fldCharType="end"/>
            </w:r>
          </w:hyperlink>
        </w:p>
        <w:p w:rsidR="000031DA" w:rsidRDefault="000031DA">
          <w:pPr>
            <w:pStyle w:val="TM1"/>
            <w:tabs>
              <w:tab w:val="left" w:pos="880"/>
            </w:tabs>
            <w:rPr>
              <w:noProof/>
              <w:lang w:val="fr-CA" w:eastAsia="fr-CA"/>
            </w:rPr>
          </w:pPr>
          <w:hyperlink w:anchor="_Toc42859877" w:history="1">
            <w:r w:rsidRPr="004E2BC1">
              <w:rPr>
                <w:rStyle w:val="Lienhypertexte"/>
                <w:rFonts w:eastAsia="Times New Roman"/>
                <w:noProof/>
                <w:lang w:val="fr-CA"/>
              </w:rPr>
              <w:t>RESPONSABILITÉS DES PARTIES PRENANTES</w:t>
            </w:r>
            <w:r>
              <w:rPr>
                <w:noProof/>
                <w:webHidden/>
              </w:rPr>
              <w:tab/>
            </w:r>
            <w:r>
              <w:rPr>
                <w:noProof/>
                <w:webHidden/>
              </w:rPr>
              <w:fldChar w:fldCharType="begin"/>
            </w:r>
            <w:r>
              <w:rPr>
                <w:noProof/>
                <w:webHidden/>
              </w:rPr>
              <w:instrText xml:space="preserve"> PAGEREF _Toc42859877 \h </w:instrText>
            </w:r>
            <w:r>
              <w:rPr>
                <w:noProof/>
                <w:webHidden/>
              </w:rPr>
            </w:r>
            <w:r>
              <w:rPr>
                <w:noProof/>
                <w:webHidden/>
              </w:rPr>
              <w:fldChar w:fldCharType="separate"/>
            </w:r>
            <w:r>
              <w:rPr>
                <w:noProof/>
                <w:webHidden/>
              </w:rPr>
              <w:t>8</w:t>
            </w:r>
            <w:r>
              <w:rPr>
                <w:noProof/>
                <w:webHidden/>
              </w:rPr>
              <w:fldChar w:fldCharType="end"/>
            </w:r>
          </w:hyperlink>
        </w:p>
        <w:p w:rsidR="000031DA" w:rsidRDefault="000031DA">
          <w:pPr>
            <w:pStyle w:val="TM1"/>
            <w:rPr>
              <w:noProof/>
              <w:lang w:val="fr-CA" w:eastAsia="fr-CA"/>
            </w:rPr>
          </w:pPr>
          <w:hyperlink w:anchor="_Toc42859878" w:history="1">
            <w:r w:rsidRPr="004E2BC1">
              <w:rPr>
                <w:rStyle w:val="Lienhypertexte"/>
                <w:noProof/>
                <w:lang w:val="fr-CA"/>
              </w:rPr>
              <w:t>Protocole d’entente relatif au télétravail</w:t>
            </w:r>
            <w:r>
              <w:rPr>
                <w:noProof/>
                <w:webHidden/>
              </w:rPr>
              <w:tab/>
            </w:r>
            <w:r>
              <w:rPr>
                <w:noProof/>
                <w:webHidden/>
              </w:rPr>
              <w:fldChar w:fldCharType="begin"/>
            </w:r>
            <w:r>
              <w:rPr>
                <w:noProof/>
                <w:webHidden/>
              </w:rPr>
              <w:instrText xml:space="preserve"> PAGEREF _Toc42859878 \h </w:instrText>
            </w:r>
            <w:r>
              <w:rPr>
                <w:noProof/>
                <w:webHidden/>
              </w:rPr>
            </w:r>
            <w:r>
              <w:rPr>
                <w:noProof/>
                <w:webHidden/>
              </w:rPr>
              <w:fldChar w:fldCharType="separate"/>
            </w:r>
            <w:r>
              <w:rPr>
                <w:noProof/>
                <w:webHidden/>
              </w:rPr>
              <w:t>10</w:t>
            </w:r>
            <w:r>
              <w:rPr>
                <w:noProof/>
                <w:webHidden/>
              </w:rPr>
              <w:fldChar w:fldCharType="end"/>
            </w:r>
          </w:hyperlink>
        </w:p>
        <w:p w:rsidR="005B7683" w:rsidRDefault="005B7683">
          <w:r w:rsidRPr="00EA2F13">
            <w:rPr>
              <w:b/>
              <w:bCs/>
              <w:lang w:val="fr-FR"/>
            </w:rPr>
            <w:fldChar w:fldCharType="end"/>
          </w:r>
        </w:p>
      </w:sdtContent>
    </w:sdt>
    <w:p w:rsidR="005B7683" w:rsidRPr="00EA2F13" w:rsidRDefault="005B7683">
      <w:pPr>
        <w:rPr>
          <w:rStyle w:val="Titre1Car"/>
          <w:color w:val="auto"/>
          <w:lang w:val="fr-CA"/>
        </w:rPr>
      </w:pPr>
      <w:r>
        <w:rPr>
          <w:rStyle w:val="Titre1Car"/>
          <w:color w:val="002060"/>
          <w:lang w:val="fr-CA"/>
        </w:rPr>
        <w:br w:type="page"/>
      </w:r>
      <w:bookmarkStart w:id="0" w:name="_GoBack"/>
      <w:bookmarkEnd w:id="0"/>
    </w:p>
    <w:p w:rsidR="00604A78" w:rsidRPr="00604A78" w:rsidRDefault="00604A78" w:rsidP="00604A78">
      <w:pPr>
        <w:pStyle w:val="Titre1"/>
        <w:numPr>
          <w:ilvl w:val="0"/>
          <w:numId w:val="34"/>
        </w:numPr>
        <w:ind w:left="0" w:firstLine="142"/>
        <w:rPr>
          <w:rFonts w:eastAsia="Times New Roman"/>
          <w:color w:val="auto"/>
          <w:lang w:val="fr-CA"/>
        </w:rPr>
      </w:pPr>
      <w:bookmarkStart w:id="1" w:name="_Toc42859871"/>
      <w:r w:rsidRPr="00604A78">
        <w:rPr>
          <w:rFonts w:eastAsia="Times New Roman"/>
          <w:color w:val="auto"/>
          <w:lang w:val="fr-CA"/>
        </w:rPr>
        <w:lastRenderedPageBreak/>
        <w:t>INTRODUCTION</w:t>
      </w:r>
      <w:bookmarkEnd w:id="1"/>
    </w:p>
    <w:p w:rsidR="006C1C7B" w:rsidRPr="00767759" w:rsidRDefault="006C1C7B" w:rsidP="006D4CA0">
      <w:pPr>
        <w:spacing w:before="360" w:after="200" w:line="276" w:lineRule="auto"/>
        <w:rPr>
          <w:rFonts w:eastAsia="Times New Roman" w:cs="Times New Roman"/>
          <w:lang w:val="fr-CA"/>
        </w:rPr>
      </w:pPr>
      <w:r w:rsidRPr="00767759">
        <w:rPr>
          <w:rFonts w:eastAsia="Times New Roman" w:cs="Times New Roman"/>
          <w:b/>
          <w:i/>
          <w:lang w:val="fr-CA"/>
        </w:rPr>
        <w:t>Nom de l’entreprise</w:t>
      </w:r>
      <w:r w:rsidRPr="00767759">
        <w:rPr>
          <w:rFonts w:eastAsia="Times New Roman" w:cs="Times New Roman"/>
          <w:lang w:val="fr-CA"/>
        </w:rPr>
        <w:t xml:space="preserve"> souhaite donner la possibilité à ses employés de faire du télétravail afin de les aider à concilier famille-travail et vie personnelle.</w:t>
      </w:r>
    </w:p>
    <w:p w:rsidR="006C1C7B" w:rsidRPr="00767759" w:rsidRDefault="006C1C7B" w:rsidP="006C1C7B">
      <w:pPr>
        <w:jc w:val="both"/>
        <w:rPr>
          <w:rFonts w:eastAsia="Times New Roman" w:cs="Times New Roman"/>
          <w:lang w:val="fr-CA"/>
        </w:rPr>
      </w:pPr>
      <w:r w:rsidRPr="00767759">
        <w:rPr>
          <w:rFonts w:eastAsia="Times New Roman" w:cs="Times New Roman"/>
          <w:b/>
          <w:i/>
          <w:lang w:val="fr-CA"/>
        </w:rPr>
        <w:t>Nom de l’entreprise</w:t>
      </w:r>
      <w:r w:rsidRPr="00767759">
        <w:rPr>
          <w:rFonts w:eastAsia="Times New Roman" w:cs="Times New Roman"/>
          <w:lang w:val="fr-CA"/>
        </w:rPr>
        <w:t xml:space="preserve"> souhaite prendre en considération plusieurs facteurs qui pourraient avoir un impact important sur sa performance : la gestion des ressources humaines (santé et sécurité, gestion de la performance, supervision, etc.), les aspects légaux liés au télétravail et la sécurité de l’information. </w:t>
      </w:r>
    </w:p>
    <w:p w:rsidR="006C1C7B" w:rsidRPr="00767759" w:rsidRDefault="006C1C7B" w:rsidP="006C1C7B">
      <w:pPr>
        <w:jc w:val="both"/>
        <w:rPr>
          <w:rFonts w:eastAsia="Times New Roman" w:cs="Times New Roman"/>
          <w:lang w:val="fr-CA"/>
        </w:rPr>
      </w:pPr>
      <w:r w:rsidRPr="00767759">
        <w:rPr>
          <w:rFonts w:eastAsia="Times New Roman" w:cs="Times New Roman"/>
          <w:lang w:val="fr-CA"/>
        </w:rPr>
        <w:t xml:space="preserve">Dans ce contexte, </w:t>
      </w:r>
      <w:r w:rsidRPr="00767759">
        <w:rPr>
          <w:rFonts w:eastAsia="Times New Roman" w:cs="Times New Roman"/>
          <w:b/>
          <w:i/>
          <w:lang w:val="fr-CA"/>
        </w:rPr>
        <w:t>Nom de l’entreprise</w:t>
      </w:r>
      <w:r w:rsidR="00604A78">
        <w:rPr>
          <w:rFonts w:eastAsia="Times New Roman" w:cs="Times New Roman"/>
          <w:lang w:val="fr-CA"/>
        </w:rPr>
        <w:t xml:space="preserve"> a élaboré la présente politique</w:t>
      </w:r>
      <w:r w:rsidRPr="00767759">
        <w:rPr>
          <w:rFonts w:eastAsia="Times New Roman" w:cs="Times New Roman"/>
          <w:lang w:val="fr-CA"/>
        </w:rPr>
        <w:t xml:space="preserve"> afin de soutenir ses employés et ses gestionnaires dans l’implantation du télétravail.</w:t>
      </w:r>
    </w:p>
    <w:p w:rsidR="006C1C7B" w:rsidRDefault="006C1C7B" w:rsidP="00D92725">
      <w:pPr>
        <w:rPr>
          <w:lang w:val="fr-CA"/>
        </w:rPr>
      </w:pPr>
    </w:p>
    <w:p w:rsidR="006C1C7B" w:rsidRPr="00767759" w:rsidRDefault="006C1C7B" w:rsidP="00604A78">
      <w:pPr>
        <w:pStyle w:val="Titre1"/>
        <w:numPr>
          <w:ilvl w:val="0"/>
          <w:numId w:val="34"/>
        </w:numPr>
        <w:ind w:left="0" w:firstLine="142"/>
        <w:rPr>
          <w:rFonts w:eastAsia="Times New Roman"/>
          <w:color w:val="auto"/>
          <w:lang w:val="fr-CA"/>
        </w:rPr>
      </w:pPr>
      <w:bookmarkStart w:id="2" w:name="_Toc42859872"/>
      <w:r w:rsidRPr="00767759">
        <w:rPr>
          <w:rFonts w:eastAsia="Times New Roman"/>
          <w:color w:val="auto"/>
          <w:lang w:val="fr-CA"/>
        </w:rPr>
        <w:t>OBJECTIFS</w:t>
      </w:r>
      <w:bookmarkEnd w:id="2"/>
    </w:p>
    <w:p w:rsidR="006C1C7B" w:rsidRPr="00767759" w:rsidRDefault="006C1C7B" w:rsidP="007416A2">
      <w:pPr>
        <w:spacing w:before="360"/>
        <w:jc w:val="both"/>
        <w:rPr>
          <w:rFonts w:eastAsia="Times New Roman" w:cs="Calibri"/>
          <w:b/>
          <w:i/>
          <w:shd w:val="clear" w:color="auto" w:fill="F9F9F9"/>
          <w:lang w:val="fr-CA"/>
        </w:rPr>
      </w:pPr>
      <w:r w:rsidRPr="00767759">
        <w:rPr>
          <w:rFonts w:eastAsia="Times New Roman" w:cs="Times New Roman"/>
          <w:lang w:val="fr-CA"/>
        </w:rPr>
        <w:t xml:space="preserve">Cette politique de télétravail a comme objectif de mettre à la disposition des membres de l’équipe de </w:t>
      </w:r>
      <w:r w:rsidRPr="00767759">
        <w:rPr>
          <w:rFonts w:eastAsia="Times New Roman" w:cs="Times New Roman"/>
          <w:b/>
          <w:i/>
          <w:lang w:val="fr-CA"/>
        </w:rPr>
        <w:t>Nom de l’entreprise</w:t>
      </w:r>
      <w:r w:rsidRPr="00767759">
        <w:rPr>
          <w:rFonts w:eastAsia="Times New Roman" w:cs="Times New Roman"/>
          <w:lang w:val="fr-CA"/>
        </w:rPr>
        <w:t xml:space="preserve"> un cadre de référence permettant l’exercice d’activités professionnelles hors du lieu habituel de travail</w:t>
      </w:r>
      <w:r w:rsidRPr="00767759">
        <w:rPr>
          <w:rFonts w:eastAsia="Times New Roman" w:cs="Calibri"/>
          <w:lang w:val="fr-CA"/>
        </w:rPr>
        <w:t xml:space="preserve"> afin de leur permettre de mieux concilier leur vie professionnelle et leur vie privée tout en continuant de contribuer à l'atteinte des objectifs corporatifs de </w:t>
      </w:r>
      <w:r w:rsidRPr="00767759">
        <w:rPr>
          <w:rFonts w:eastAsia="Times New Roman" w:cs="Calibri"/>
          <w:b/>
          <w:i/>
          <w:lang w:val="fr-CA"/>
        </w:rPr>
        <w:t>Nom de l’entreprise.</w:t>
      </w:r>
    </w:p>
    <w:p w:rsidR="006C1C7B" w:rsidRPr="00767759" w:rsidRDefault="006C1C7B" w:rsidP="007416A2">
      <w:pPr>
        <w:spacing w:before="360"/>
        <w:jc w:val="both"/>
        <w:rPr>
          <w:rFonts w:eastAsia="Times New Roman" w:cs="Calibri"/>
          <w:b/>
          <w:lang w:val="fr-CA"/>
        </w:rPr>
      </w:pPr>
      <w:r w:rsidRPr="00767759">
        <w:rPr>
          <w:rFonts w:eastAsia="Times New Roman" w:cs="Calibri"/>
          <w:b/>
          <w:lang w:val="fr-CA"/>
        </w:rPr>
        <w:t xml:space="preserve">Pour ce faire, la présente politique vient encadrer les conditions de succès </w:t>
      </w:r>
      <w:r w:rsidRPr="00651FB5">
        <w:rPr>
          <w:rFonts w:eastAsia="Times New Roman" w:cs="Calibri"/>
          <w:b/>
          <w:lang w:val="fr-CA"/>
        </w:rPr>
        <w:t>suivant</w:t>
      </w:r>
      <w:r w:rsidR="00620276" w:rsidRPr="00651FB5">
        <w:rPr>
          <w:rFonts w:eastAsia="Times New Roman" w:cs="Calibri"/>
          <w:b/>
          <w:lang w:val="fr-CA"/>
        </w:rPr>
        <w:t>e</w:t>
      </w:r>
      <w:r w:rsidRPr="00651FB5">
        <w:rPr>
          <w:rFonts w:eastAsia="Times New Roman" w:cs="Calibri"/>
          <w:b/>
          <w:lang w:val="fr-CA"/>
        </w:rPr>
        <w:t>s</w:t>
      </w:r>
      <w:r w:rsidRPr="00767759">
        <w:rPr>
          <w:rFonts w:eastAsia="Times New Roman" w:cs="Calibri"/>
          <w:b/>
          <w:lang w:val="fr-CA"/>
        </w:rPr>
        <w:t> :</w:t>
      </w:r>
    </w:p>
    <w:p w:rsidR="006C1C7B" w:rsidRPr="00767759" w:rsidRDefault="006C1C7B" w:rsidP="00B11B1A">
      <w:pPr>
        <w:numPr>
          <w:ilvl w:val="0"/>
          <w:numId w:val="25"/>
        </w:numPr>
        <w:spacing w:before="240" w:after="120" w:line="240" w:lineRule="auto"/>
        <w:jc w:val="both"/>
        <w:rPr>
          <w:rFonts w:eastAsia="Times New Roman" w:cs="Calibri"/>
        </w:rPr>
      </w:pPr>
      <w:r w:rsidRPr="00767759">
        <w:rPr>
          <w:rFonts w:eastAsia="Times New Roman" w:cs="Calibri"/>
        </w:rPr>
        <w:t>Engagement de la direction</w:t>
      </w:r>
      <w:r w:rsidR="007416A2">
        <w:rPr>
          <w:rFonts w:eastAsia="Times New Roman" w:cs="Calibri"/>
        </w:rPr>
        <w:t>;</w:t>
      </w:r>
    </w:p>
    <w:p w:rsidR="006C1C7B" w:rsidRPr="00767759" w:rsidRDefault="006C1C7B" w:rsidP="00B11B1A">
      <w:pPr>
        <w:numPr>
          <w:ilvl w:val="0"/>
          <w:numId w:val="25"/>
        </w:numPr>
        <w:spacing w:after="120" w:line="240" w:lineRule="auto"/>
        <w:jc w:val="both"/>
        <w:rPr>
          <w:rFonts w:eastAsia="Times New Roman" w:cs="Calibri"/>
          <w:b/>
          <w:i/>
          <w:lang w:val="fr-CA"/>
        </w:rPr>
      </w:pPr>
      <w:r w:rsidRPr="00767759">
        <w:rPr>
          <w:rFonts w:eastAsia="Times New Roman" w:cs="Calibri"/>
          <w:lang w:val="fr-CA"/>
        </w:rPr>
        <w:t xml:space="preserve">Gestion responsable des risques afférents aux informations sensibles détenues par </w:t>
      </w:r>
      <w:r w:rsidRPr="00767759">
        <w:rPr>
          <w:rFonts w:eastAsia="Times New Roman" w:cs="Calibri"/>
          <w:b/>
          <w:i/>
          <w:lang w:val="fr-CA"/>
        </w:rPr>
        <w:t>Nom de l’entreprise</w:t>
      </w:r>
      <w:r w:rsidR="007416A2">
        <w:rPr>
          <w:rFonts w:eastAsia="Times New Roman" w:cs="Calibri"/>
          <w:b/>
          <w:i/>
          <w:lang w:val="fr-CA"/>
        </w:rPr>
        <w:t>;</w:t>
      </w:r>
    </w:p>
    <w:p w:rsidR="006C1C7B" w:rsidRPr="00767759" w:rsidRDefault="006C1C7B" w:rsidP="00B11B1A">
      <w:pPr>
        <w:numPr>
          <w:ilvl w:val="0"/>
          <w:numId w:val="25"/>
        </w:numPr>
        <w:spacing w:after="120" w:line="240" w:lineRule="auto"/>
        <w:jc w:val="both"/>
        <w:rPr>
          <w:rFonts w:eastAsia="Times New Roman" w:cs="Calibri"/>
          <w:lang w:val="fr-CA"/>
        </w:rPr>
      </w:pPr>
      <w:r w:rsidRPr="00767759">
        <w:rPr>
          <w:rFonts w:eastAsia="Times New Roman" w:cs="Calibri"/>
          <w:lang w:val="fr-CA"/>
        </w:rPr>
        <w:t>Bonne planification de l’implantation du télétravail</w:t>
      </w:r>
      <w:r w:rsidR="007416A2">
        <w:rPr>
          <w:rFonts w:eastAsia="Times New Roman" w:cs="Calibri"/>
          <w:lang w:val="fr-CA"/>
        </w:rPr>
        <w:t>;</w:t>
      </w:r>
    </w:p>
    <w:p w:rsidR="006C1C7B" w:rsidRPr="00767759" w:rsidRDefault="00556B09" w:rsidP="00B11B1A">
      <w:pPr>
        <w:numPr>
          <w:ilvl w:val="0"/>
          <w:numId w:val="25"/>
        </w:numPr>
        <w:spacing w:after="120" w:line="240" w:lineRule="auto"/>
        <w:jc w:val="both"/>
        <w:rPr>
          <w:rFonts w:eastAsia="Times New Roman" w:cs="Calibri"/>
        </w:rPr>
      </w:pPr>
      <w:r>
        <w:rPr>
          <w:rFonts w:eastAsia="Times New Roman" w:cs="Calibri"/>
        </w:rPr>
        <w:t>B</w:t>
      </w:r>
      <w:r w:rsidR="006C1C7B" w:rsidRPr="00767759">
        <w:rPr>
          <w:rFonts w:eastAsia="Times New Roman" w:cs="Calibri"/>
        </w:rPr>
        <w:t>onne communication</w:t>
      </w:r>
      <w:r w:rsidR="007416A2">
        <w:rPr>
          <w:rFonts w:eastAsia="Times New Roman" w:cs="Calibri"/>
        </w:rPr>
        <w:t>;</w:t>
      </w:r>
    </w:p>
    <w:p w:rsidR="006C1C7B" w:rsidRPr="00767759" w:rsidRDefault="006C1C7B" w:rsidP="00B11B1A">
      <w:pPr>
        <w:numPr>
          <w:ilvl w:val="0"/>
          <w:numId w:val="25"/>
        </w:numPr>
        <w:spacing w:after="120" w:line="240" w:lineRule="auto"/>
        <w:jc w:val="both"/>
        <w:rPr>
          <w:rFonts w:eastAsia="Times New Roman" w:cs="Calibri"/>
          <w:lang w:val="fr-CA"/>
        </w:rPr>
      </w:pPr>
      <w:r w:rsidRPr="00767759">
        <w:rPr>
          <w:rFonts w:eastAsia="Times New Roman" w:cs="Calibri"/>
          <w:lang w:val="fr-CA"/>
        </w:rPr>
        <w:t>Implant</w:t>
      </w:r>
      <w:r w:rsidR="00556B09">
        <w:rPr>
          <w:rFonts w:eastAsia="Times New Roman" w:cs="Calibri"/>
          <w:lang w:val="fr-CA"/>
        </w:rPr>
        <w:t>ation d’</w:t>
      </w:r>
      <w:r w:rsidRPr="00767759">
        <w:rPr>
          <w:rFonts w:eastAsia="Times New Roman" w:cs="Calibri"/>
          <w:lang w:val="fr-CA"/>
        </w:rPr>
        <w:t>une gestion axée sur les résultats</w:t>
      </w:r>
      <w:r w:rsidR="007416A2">
        <w:rPr>
          <w:rFonts w:eastAsia="Times New Roman" w:cs="Calibri"/>
          <w:lang w:val="fr-CA"/>
        </w:rPr>
        <w:t>;</w:t>
      </w:r>
    </w:p>
    <w:p w:rsidR="006C1C7B" w:rsidRPr="00767759" w:rsidRDefault="00556B09" w:rsidP="00B11B1A">
      <w:pPr>
        <w:numPr>
          <w:ilvl w:val="0"/>
          <w:numId w:val="25"/>
        </w:numPr>
        <w:spacing w:after="120" w:line="240" w:lineRule="auto"/>
        <w:jc w:val="both"/>
        <w:rPr>
          <w:rFonts w:eastAsia="Times New Roman" w:cs="Calibri"/>
          <w:lang w:val="fr-CA"/>
        </w:rPr>
      </w:pPr>
      <w:r>
        <w:rPr>
          <w:rFonts w:eastAsia="Times New Roman" w:cs="Calibri"/>
          <w:lang w:val="fr-CA"/>
        </w:rPr>
        <w:t>T</w:t>
      </w:r>
      <w:r w:rsidR="006C1C7B" w:rsidRPr="00767759">
        <w:rPr>
          <w:rFonts w:eastAsia="Times New Roman" w:cs="Calibri"/>
          <w:lang w:val="fr-CA"/>
        </w:rPr>
        <w:t>echnologie adéquate et fiable</w:t>
      </w:r>
      <w:r w:rsidR="007416A2">
        <w:rPr>
          <w:rFonts w:eastAsia="Times New Roman" w:cs="Calibri"/>
          <w:lang w:val="fr-CA"/>
        </w:rPr>
        <w:t>.</w:t>
      </w:r>
    </w:p>
    <w:p w:rsidR="006C1C7B" w:rsidRDefault="006C1C7B" w:rsidP="00D92725">
      <w:pPr>
        <w:rPr>
          <w:lang w:val="fr-CA"/>
        </w:rPr>
      </w:pPr>
      <w:r>
        <w:rPr>
          <w:lang w:val="fr-CA"/>
        </w:rPr>
        <w:br w:type="page"/>
      </w:r>
    </w:p>
    <w:p w:rsidR="006C1C7B" w:rsidRPr="00767759" w:rsidRDefault="00B11B1A" w:rsidP="00604A78">
      <w:pPr>
        <w:pStyle w:val="Titre1"/>
        <w:numPr>
          <w:ilvl w:val="0"/>
          <w:numId w:val="34"/>
        </w:numPr>
        <w:ind w:left="0" w:firstLine="142"/>
        <w:rPr>
          <w:rFonts w:eastAsia="Times New Roman"/>
          <w:color w:val="auto"/>
          <w:lang w:val="fr-CA"/>
        </w:rPr>
      </w:pPr>
      <w:bookmarkStart w:id="3" w:name="_Toc42859873"/>
      <w:r w:rsidRPr="00767759">
        <w:rPr>
          <w:rFonts w:eastAsia="Times New Roman"/>
          <w:color w:val="auto"/>
          <w:lang w:val="fr-CA"/>
        </w:rPr>
        <w:lastRenderedPageBreak/>
        <w:t>DÉFINITIONS</w:t>
      </w:r>
      <w:bookmarkEnd w:id="3"/>
      <w:r w:rsidR="006C1C7B" w:rsidRPr="00767759">
        <w:rPr>
          <w:rFonts w:eastAsia="Times New Roman"/>
          <w:color w:val="auto"/>
          <w:lang w:val="fr-CA"/>
        </w:rPr>
        <w:t xml:space="preserve"> </w:t>
      </w:r>
    </w:p>
    <w:p w:rsidR="006C1C7B" w:rsidRPr="00767759" w:rsidRDefault="006C1C7B" w:rsidP="00B11B1A">
      <w:pPr>
        <w:spacing w:before="240" w:after="120"/>
        <w:rPr>
          <w:rFonts w:eastAsia="Times New Roman"/>
          <w:lang w:val="fr-CA"/>
        </w:rPr>
      </w:pPr>
      <w:r w:rsidRPr="00767759">
        <w:rPr>
          <w:rFonts w:eastAsia="Times New Roman"/>
          <w:lang w:val="fr-CA"/>
        </w:rPr>
        <w:t>Le télétravail est un arrangement selon lequel une personne est autorisée à travailler hors de son lieu de travail, le plus souvent à son domicile, au moyen des technologies de l’informati</w:t>
      </w:r>
      <w:r w:rsidR="00911ED7" w:rsidRPr="00767759">
        <w:rPr>
          <w:rFonts w:eastAsia="Times New Roman"/>
          <w:lang w:val="fr-CA"/>
        </w:rPr>
        <w:t>on et des communications (TIC).</w:t>
      </w:r>
    </w:p>
    <w:p w:rsidR="006C1C7B" w:rsidRPr="00767759" w:rsidRDefault="006C1C7B" w:rsidP="00F62F3D">
      <w:pPr>
        <w:spacing w:before="600"/>
        <w:rPr>
          <w:rFonts w:eastAsia="Times New Roman"/>
          <w:b/>
          <w:lang w:val="fr-CA"/>
        </w:rPr>
      </w:pPr>
      <w:r w:rsidRPr="00767759">
        <w:rPr>
          <w:rFonts w:eastAsia="Times New Roman"/>
          <w:b/>
          <w:lang w:val="fr-CA"/>
        </w:rPr>
        <w:t xml:space="preserve">Il existe trois formes de télétravail : </w:t>
      </w:r>
    </w:p>
    <w:p w:rsidR="006C1C7B" w:rsidRPr="00767759" w:rsidRDefault="006C1C7B" w:rsidP="00B11B1A">
      <w:pPr>
        <w:numPr>
          <w:ilvl w:val="0"/>
          <w:numId w:val="26"/>
        </w:numPr>
        <w:rPr>
          <w:rFonts w:eastAsia="Times New Roman"/>
          <w:lang w:val="fr-CA"/>
        </w:rPr>
      </w:pPr>
      <w:proofErr w:type="gramStart"/>
      <w:r w:rsidRPr="00767759">
        <w:rPr>
          <w:rFonts w:eastAsia="Times New Roman"/>
          <w:lang w:val="fr-CA"/>
        </w:rPr>
        <w:t>le</w:t>
      </w:r>
      <w:proofErr w:type="gramEnd"/>
      <w:r w:rsidRPr="00767759">
        <w:rPr>
          <w:rFonts w:eastAsia="Times New Roman"/>
          <w:lang w:val="fr-CA"/>
        </w:rPr>
        <w:t xml:space="preserve"> télétravail occasionnel </w:t>
      </w:r>
      <w:r w:rsidRPr="007416A2">
        <w:rPr>
          <w:rFonts w:eastAsia="Times New Roman"/>
          <w:lang w:val="fr-CA"/>
        </w:rPr>
        <w:t>(entente ponctuelle à durée déterminée)</w:t>
      </w:r>
      <w:r w:rsidR="007416A2">
        <w:rPr>
          <w:rFonts w:eastAsia="Times New Roman"/>
          <w:lang w:val="fr-CA"/>
        </w:rPr>
        <w:t>;</w:t>
      </w:r>
    </w:p>
    <w:p w:rsidR="006C1C7B" w:rsidRPr="00767759" w:rsidRDefault="006C1C7B" w:rsidP="00B11B1A">
      <w:pPr>
        <w:numPr>
          <w:ilvl w:val="0"/>
          <w:numId w:val="26"/>
        </w:numPr>
        <w:rPr>
          <w:rFonts w:eastAsia="Times New Roman"/>
          <w:lang w:val="fr-CA"/>
        </w:rPr>
      </w:pPr>
      <w:proofErr w:type="gramStart"/>
      <w:r w:rsidRPr="00767759">
        <w:rPr>
          <w:rFonts w:eastAsia="Times New Roman"/>
          <w:lang w:val="fr-CA"/>
        </w:rPr>
        <w:t>le</w:t>
      </w:r>
      <w:proofErr w:type="gramEnd"/>
      <w:r w:rsidRPr="00767759">
        <w:rPr>
          <w:rFonts w:eastAsia="Times New Roman"/>
          <w:lang w:val="fr-CA"/>
        </w:rPr>
        <w:t xml:space="preserve"> télétravail par projet </w:t>
      </w:r>
      <w:r w:rsidRPr="007416A2">
        <w:rPr>
          <w:rFonts w:eastAsia="Times New Roman"/>
          <w:lang w:val="fr-CA"/>
        </w:rPr>
        <w:t>(entente pour une période prédéterminée et pour un mandat précis)</w:t>
      </w:r>
      <w:r w:rsidR="007416A2">
        <w:rPr>
          <w:rFonts w:eastAsia="Times New Roman"/>
          <w:lang w:val="fr-CA"/>
        </w:rPr>
        <w:t>;</w:t>
      </w:r>
    </w:p>
    <w:p w:rsidR="006C1C7B" w:rsidRPr="00767759" w:rsidRDefault="006C1C7B" w:rsidP="00B11B1A">
      <w:pPr>
        <w:numPr>
          <w:ilvl w:val="0"/>
          <w:numId w:val="26"/>
        </w:numPr>
        <w:spacing w:before="120"/>
        <w:rPr>
          <w:rFonts w:eastAsia="Times New Roman"/>
          <w:lang w:val="fr-CA"/>
        </w:rPr>
      </w:pPr>
      <w:proofErr w:type="gramStart"/>
      <w:r w:rsidRPr="00767759">
        <w:rPr>
          <w:rFonts w:eastAsia="Times New Roman"/>
          <w:lang w:val="fr-CA"/>
        </w:rPr>
        <w:t>le</w:t>
      </w:r>
      <w:proofErr w:type="gramEnd"/>
      <w:r w:rsidRPr="00767759">
        <w:rPr>
          <w:rFonts w:eastAsia="Times New Roman"/>
          <w:lang w:val="fr-CA"/>
        </w:rPr>
        <w:t xml:space="preserve"> télétravail </w:t>
      </w:r>
      <w:r w:rsidR="00620276">
        <w:rPr>
          <w:rFonts w:eastAsia="Times New Roman"/>
          <w:lang w:val="fr-CA"/>
        </w:rPr>
        <w:t>à</w:t>
      </w:r>
      <w:r w:rsidRPr="00767759">
        <w:rPr>
          <w:rFonts w:eastAsia="Times New Roman"/>
          <w:lang w:val="fr-CA"/>
        </w:rPr>
        <w:t xml:space="preserve"> durée indéterminée</w:t>
      </w:r>
      <w:r w:rsidR="007416A2">
        <w:rPr>
          <w:rFonts w:eastAsia="Times New Roman"/>
          <w:lang w:val="fr-CA"/>
        </w:rPr>
        <w:t>.</w:t>
      </w:r>
    </w:p>
    <w:p w:rsidR="006C1C7B" w:rsidRPr="00767759" w:rsidRDefault="006C1C7B" w:rsidP="00F62F3D">
      <w:pPr>
        <w:spacing w:before="840" w:after="240"/>
        <w:rPr>
          <w:rFonts w:eastAsia="Times New Roman"/>
          <w:lang w:val="fr-CA"/>
        </w:rPr>
      </w:pPr>
      <w:r w:rsidRPr="00767759">
        <w:rPr>
          <w:rFonts w:eastAsia="Times New Roman" w:cs="Times New Roman"/>
          <w:b/>
          <w:lang w:val="fr-CA"/>
        </w:rPr>
        <w:t>Lieu de télétravail</w:t>
      </w:r>
      <w:r w:rsidR="00B11B1A" w:rsidRPr="00767759">
        <w:rPr>
          <w:rFonts w:eastAsia="Times New Roman" w:cs="Times New Roman"/>
          <w:lang w:val="fr-CA"/>
        </w:rPr>
        <w:t> :</w:t>
      </w:r>
      <w:r w:rsidRPr="00767759">
        <w:rPr>
          <w:rFonts w:eastAsia="Times New Roman" w:cs="Times New Roman"/>
          <w:lang w:val="fr-CA"/>
        </w:rPr>
        <w:t xml:space="preserve"> </w:t>
      </w:r>
      <w:r w:rsidR="007416A2">
        <w:rPr>
          <w:rFonts w:eastAsia="Times New Roman"/>
          <w:lang w:val="fr-CA"/>
        </w:rPr>
        <w:t>l</w:t>
      </w:r>
      <w:r w:rsidRPr="00767759">
        <w:rPr>
          <w:rFonts w:eastAsia="Times New Roman"/>
          <w:lang w:val="fr-CA"/>
        </w:rPr>
        <w:t>’autre endroit où l'employé est autorisé à exécuter le travail qu'il aurait autrement à accomplir à son lieu de travail désigné ou à partir de celui-ci.</w:t>
      </w:r>
    </w:p>
    <w:p w:rsidR="006C1C7B" w:rsidRPr="00767759" w:rsidRDefault="006C1C7B" w:rsidP="00B11B1A">
      <w:pPr>
        <w:spacing w:after="240"/>
        <w:rPr>
          <w:rFonts w:eastAsia="Times New Roman"/>
          <w:lang w:val="fr-CA"/>
        </w:rPr>
      </w:pPr>
      <w:r w:rsidRPr="00767759">
        <w:rPr>
          <w:rFonts w:eastAsia="Times New Roman"/>
          <w:b/>
          <w:lang w:val="fr-CA"/>
        </w:rPr>
        <w:t>Mesures d’urgence :</w:t>
      </w:r>
      <w:r w:rsidRPr="00767759">
        <w:rPr>
          <w:rFonts w:eastAsia="Times New Roman"/>
          <w:lang w:val="fr-CA"/>
        </w:rPr>
        <w:t xml:space="preserve"> actions qui visent à autoriser à titre </w:t>
      </w:r>
      <w:r w:rsidRPr="00767759">
        <w:rPr>
          <w:rFonts w:eastAsia="Times New Roman"/>
          <w:b/>
          <w:u w:val="single"/>
          <w:lang w:val="fr-CA"/>
        </w:rPr>
        <w:t>temporaire</w:t>
      </w:r>
      <w:r w:rsidRPr="00767759">
        <w:rPr>
          <w:rFonts w:eastAsia="Times New Roman"/>
          <w:lang w:val="fr-CA"/>
        </w:rPr>
        <w:t xml:space="preserve"> des mesures extraordinaires de logistique en réponse à une situation de crise ou à modifier des politiques, directives ou processus en conséquence.</w:t>
      </w:r>
    </w:p>
    <w:p w:rsidR="006C1C7B" w:rsidRPr="00767759" w:rsidRDefault="006C1C7B" w:rsidP="00B11B1A">
      <w:pPr>
        <w:spacing w:after="240"/>
        <w:rPr>
          <w:rFonts w:eastAsia="Times New Roman" w:cs="Times New Roman"/>
          <w:lang w:val="fr-CA"/>
        </w:rPr>
      </w:pPr>
      <w:r w:rsidRPr="00767759">
        <w:rPr>
          <w:rFonts w:eastAsia="Times New Roman" w:cs="Times New Roman"/>
          <w:b/>
          <w:lang w:val="fr-CA"/>
        </w:rPr>
        <w:t>Port d’attache :</w:t>
      </w:r>
      <w:r w:rsidRPr="00767759">
        <w:rPr>
          <w:rFonts w:eastAsia="Times New Roman" w:cs="Times New Roman"/>
          <w:lang w:val="fr-CA"/>
        </w:rPr>
        <w:t xml:space="preserve"> Le port d'attache est le lieu où l’employé exerce ses activités plus de la moitié de sa semaine de travail. Dans les autres cas, le port d'attache est déterminé selon le critère suivant</w:t>
      </w:r>
      <w:r w:rsidR="007416A2">
        <w:rPr>
          <w:rFonts w:eastAsia="Times New Roman" w:cs="Times New Roman"/>
          <w:lang w:val="fr-CA"/>
        </w:rPr>
        <w:t xml:space="preserve"> </w:t>
      </w:r>
      <w:r w:rsidRPr="00767759">
        <w:rPr>
          <w:rFonts w:eastAsia="Times New Roman" w:cs="Times New Roman"/>
          <w:lang w:val="fr-CA"/>
        </w:rPr>
        <w:t>: l'endroit où l’employé reçoit régulièrement ses instructions et fait rapport de ses activités.</w:t>
      </w:r>
    </w:p>
    <w:p w:rsidR="006C1C7B" w:rsidRPr="00767759" w:rsidRDefault="00B11B1A" w:rsidP="00B11B1A">
      <w:pPr>
        <w:rPr>
          <w:rFonts w:eastAsia="Times New Roman" w:cs="Times New Roman"/>
          <w:lang w:val="fr-CA"/>
        </w:rPr>
      </w:pPr>
      <w:r w:rsidRPr="00767759">
        <w:rPr>
          <w:rFonts w:eastAsia="Times New Roman" w:cs="Times New Roman"/>
          <w:b/>
          <w:lang w:val="fr-CA"/>
        </w:rPr>
        <w:t xml:space="preserve">Télétravail </w:t>
      </w:r>
      <w:r w:rsidR="006C1C7B" w:rsidRPr="00767759">
        <w:rPr>
          <w:rFonts w:eastAsia="Times New Roman" w:cs="Times New Roman"/>
          <w:b/>
          <w:lang w:val="fr-CA"/>
        </w:rPr>
        <w:t>:</w:t>
      </w:r>
      <w:r w:rsidR="006C1C7B" w:rsidRPr="00767759">
        <w:rPr>
          <w:rFonts w:eastAsia="Times New Roman" w:cs="Times New Roman"/>
          <w:lang w:val="fr-CA"/>
        </w:rPr>
        <w:t xml:space="preserve"> </w:t>
      </w:r>
      <w:r w:rsidR="006C1C7B" w:rsidRPr="00767759">
        <w:rPr>
          <w:rFonts w:eastAsia="Times New Roman"/>
          <w:lang w:val="fr-CA"/>
        </w:rPr>
        <w:t>un régime de travail souple selon lequel les employés ont l'autorisation d'effectuer une partie ou la totalité de leurs tâches dans un lieu de télétravail</w:t>
      </w:r>
      <w:r w:rsidR="006C1C7B" w:rsidRPr="00767759">
        <w:rPr>
          <w:rFonts w:eastAsia="Times New Roman" w:cs="Times New Roman"/>
          <w:lang w:val="fr-CA"/>
        </w:rPr>
        <w:t>.</w:t>
      </w:r>
    </w:p>
    <w:p w:rsidR="000031DA" w:rsidRDefault="000031DA">
      <w:pPr>
        <w:rPr>
          <w:rFonts w:asciiTheme="majorHAnsi" w:eastAsia="Times New Roman" w:hAnsiTheme="majorHAnsi" w:cstheme="majorBidi"/>
          <w:sz w:val="36"/>
          <w:szCs w:val="36"/>
          <w:lang w:val="fr-CA"/>
        </w:rPr>
      </w:pPr>
      <w:r>
        <w:rPr>
          <w:rFonts w:eastAsia="Times New Roman"/>
          <w:lang w:val="fr-CA"/>
        </w:rPr>
        <w:br w:type="page"/>
      </w:r>
    </w:p>
    <w:p w:rsidR="006C1C7B" w:rsidRPr="00767759" w:rsidRDefault="006C1C7B" w:rsidP="00604A78">
      <w:pPr>
        <w:pStyle w:val="Titre1"/>
        <w:numPr>
          <w:ilvl w:val="0"/>
          <w:numId w:val="34"/>
        </w:numPr>
        <w:ind w:left="0" w:firstLine="142"/>
        <w:rPr>
          <w:rFonts w:eastAsia="Times New Roman"/>
          <w:color w:val="auto"/>
          <w:lang w:val="fr-CA"/>
        </w:rPr>
      </w:pPr>
      <w:bookmarkStart w:id="4" w:name="_Toc42859874"/>
      <w:r w:rsidRPr="00767759">
        <w:rPr>
          <w:rFonts w:eastAsia="Times New Roman"/>
          <w:color w:val="auto"/>
          <w:lang w:val="fr-CA"/>
        </w:rPr>
        <w:lastRenderedPageBreak/>
        <w:t>P</w:t>
      </w:r>
      <w:r w:rsidR="00B11B1A" w:rsidRPr="00767759">
        <w:rPr>
          <w:rFonts w:eastAsia="Times New Roman"/>
          <w:color w:val="auto"/>
          <w:lang w:val="fr-CA"/>
        </w:rPr>
        <w:t>RINCIPES DIRECTEURS</w:t>
      </w:r>
      <w:bookmarkEnd w:id="4"/>
    </w:p>
    <w:p w:rsidR="00B11B1A" w:rsidRPr="00767759" w:rsidRDefault="006C1C7B" w:rsidP="007416A2">
      <w:pPr>
        <w:spacing w:before="360" w:after="0"/>
        <w:rPr>
          <w:rFonts w:eastAsia="Times New Roman"/>
          <w:lang w:val="fr-CA"/>
        </w:rPr>
      </w:pPr>
      <w:r w:rsidRPr="00767759">
        <w:rPr>
          <w:rFonts w:eastAsia="Times New Roman"/>
          <w:lang w:val="fr-CA"/>
        </w:rPr>
        <w:t xml:space="preserve">Le télétravail s’avère une pratique avantageuse autant </w:t>
      </w:r>
      <w:r w:rsidR="00604A78">
        <w:rPr>
          <w:rFonts w:eastAsia="Times New Roman"/>
          <w:lang w:val="fr-CA"/>
        </w:rPr>
        <w:t>pour les employés que pour</w:t>
      </w:r>
      <w:r w:rsidRPr="00767759">
        <w:rPr>
          <w:rFonts w:eastAsia="Times New Roman"/>
          <w:lang w:val="fr-CA"/>
        </w:rPr>
        <w:t xml:space="preserve"> </w:t>
      </w:r>
      <w:r w:rsidR="00604A78" w:rsidRPr="00767759">
        <w:rPr>
          <w:rFonts w:eastAsia="Times New Roman" w:cs="Calibri"/>
          <w:b/>
          <w:i/>
          <w:lang w:val="fr-CA"/>
        </w:rPr>
        <w:t>Nom de l’entreprise</w:t>
      </w:r>
      <w:r w:rsidR="00604A78" w:rsidRPr="00767759">
        <w:rPr>
          <w:rFonts w:eastAsia="Times New Roman"/>
          <w:lang w:val="fr-CA"/>
        </w:rPr>
        <w:t xml:space="preserve"> </w:t>
      </w:r>
      <w:r w:rsidRPr="00767759">
        <w:rPr>
          <w:rFonts w:eastAsia="Times New Roman"/>
          <w:lang w:val="fr-CA"/>
        </w:rPr>
        <w:t xml:space="preserve">en contexte de mesures d’urgence. </w:t>
      </w:r>
      <w:r w:rsidRPr="00767759">
        <w:rPr>
          <w:rFonts w:eastAsia="Times New Roman"/>
          <w:b/>
          <w:u w:val="single"/>
          <w:lang w:val="fr-CA"/>
        </w:rPr>
        <w:t>Comme il ne s’agit pas d’un droit, mais d’un privilège</w:t>
      </w:r>
      <w:r w:rsidRPr="00767759">
        <w:rPr>
          <w:rFonts w:eastAsia="Times New Roman"/>
          <w:lang w:val="fr-CA"/>
        </w:rPr>
        <w:t xml:space="preserve">, certains principes doivent être respectés pour en assurer le succès. </w:t>
      </w:r>
    </w:p>
    <w:p w:rsidR="006C1C7B" w:rsidRPr="00767759" w:rsidRDefault="006C1C7B" w:rsidP="007416A2">
      <w:pPr>
        <w:spacing w:before="360" w:after="240"/>
        <w:rPr>
          <w:rFonts w:eastAsia="Times New Roman"/>
          <w:lang w:val="fr-CA"/>
        </w:rPr>
      </w:pPr>
      <w:r w:rsidRPr="00767759">
        <w:rPr>
          <w:rFonts w:eastAsia="Times New Roman"/>
          <w:lang w:val="fr-CA"/>
        </w:rPr>
        <w:t xml:space="preserve">Ainsi : </w:t>
      </w:r>
    </w:p>
    <w:p w:rsidR="006C1C7B" w:rsidRPr="00767759" w:rsidRDefault="006C1C7B" w:rsidP="00B11B1A">
      <w:pPr>
        <w:numPr>
          <w:ilvl w:val="0"/>
          <w:numId w:val="27"/>
        </w:numPr>
        <w:rPr>
          <w:rFonts w:eastAsia="Times New Roman"/>
          <w:lang w:val="fr-CA"/>
        </w:rPr>
      </w:pPr>
      <w:r w:rsidRPr="00767759">
        <w:rPr>
          <w:rFonts w:eastAsia="Times New Roman"/>
          <w:lang w:val="fr-CA"/>
        </w:rPr>
        <w:t>Le télétravail devrait généralement être une solution à court terme répondant à un besoin ponctuel</w:t>
      </w:r>
      <w:r w:rsidR="007416A2">
        <w:rPr>
          <w:rFonts w:eastAsia="Times New Roman"/>
          <w:lang w:val="fr-CA"/>
        </w:rPr>
        <w:t>;</w:t>
      </w:r>
    </w:p>
    <w:p w:rsidR="006C1C7B" w:rsidRPr="00767759" w:rsidRDefault="006C1C7B" w:rsidP="00B11B1A">
      <w:pPr>
        <w:numPr>
          <w:ilvl w:val="0"/>
          <w:numId w:val="27"/>
        </w:numPr>
        <w:rPr>
          <w:rFonts w:eastAsia="Times New Roman"/>
          <w:lang w:val="fr-CA"/>
        </w:rPr>
      </w:pPr>
      <w:r w:rsidRPr="00767759">
        <w:rPr>
          <w:rFonts w:eastAsia="Times New Roman"/>
          <w:lang w:val="fr-CA"/>
        </w:rPr>
        <w:t>Le télétravail s’applique aux emplois dont la nature des tâches est telle qu’il est possible de les accomplir à distance</w:t>
      </w:r>
      <w:r w:rsidR="007416A2">
        <w:rPr>
          <w:rFonts w:eastAsia="Times New Roman"/>
          <w:lang w:val="fr-CA"/>
        </w:rPr>
        <w:t>;</w:t>
      </w:r>
    </w:p>
    <w:p w:rsidR="006C1C7B" w:rsidRPr="00767759" w:rsidRDefault="006C1C7B" w:rsidP="00B11B1A">
      <w:pPr>
        <w:numPr>
          <w:ilvl w:val="0"/>
          <w:numId w:val="27"/>
        </w:numPr>
        <w:rPr>
          <w:rFonts w:eastAsia="Times New Roman"/>
          <w:lang w:val="fr-CA"/>
        </w:rPr>
      </w:pPr>
      <w:r w:rsidRPr="00767759">
        <w:rPr>
          <w:rFonts w:eastAsia="Times New Roman"/>
          <w:lang w:val="fr-CA"/>
        </w:rPr>
        <w:t>Le télétravail ne doit pas nui</w:t>
      </w:r>
      <w:r w:rsidR="004471D4">
        <w:rPr>
          <w:rFonts w:eastAsia="Times New Roman"/>
          <w:lang w:val="fr-CA"/>
        </w:rPr>
        <w:t>re à l’efficacité de l’organisation</w:t>
      </w:r>
      <w:r w:rsidRPr="00767759">
        <w:rPr>
          <w:rFonts w:eastAsia="Times New Roman"/>
          <w:lang w:val="fr-CA"/>
        </w:rPr>
        <w:t xml:space="preserve"> ni aux autres membres du personnel</w:t>
      </w:r>
      <w:r w:rsidR="007416A2">
        <w:rPr>
          <w:rFonts w:eastAsia="Times New Roman"/>
          <w:lang w:val="fr-CA"/>
        </w:rPr>
        <w:t>;</w:t>
      </w:r>
    </w:p>
    <w:p w:rsidR="006C1C7B" w:rsidRPr="00767759" w:rsidRDefault="006C1C7B" w:rsidP="00B11B1A">
      <w:pPr>
        <w:numPr>
          <w:ilvl w:val="0"/>
          <w:numId w:val="27"/>
        </w:numPr>
        <w:rPr>
          <w:rFonts w:eastAsia="Times New Roman"/>
          <w:lang w:val="fr-CA"/>
        </w:rPr>
      </w:pPr>
      <w:r w:rsidRPr="00767759">
        <w:rPr>
          <w:rFonts w:eastAsia="Times New Roman"/>
          <w:lang w:val="fr-CA"/>
        </w:rPr>
        <w:t>Son acceptation est à la discrétion de la direction et exige son autorisation préalable</w:t>
      </w:r>
      <w:r w:rsidR="007416A2">
        <w:rPr>
          <w:rFonts w:eastAsia="Times New Roman"/>
          <w:lang w:val="fr-CA"/>
        </w:rPr>
        <w:t>;</w:t>
      </w:r>
    </w:p>
    <w:p w:rsidR="006C1C7B" w:rsidRPr="00767759" w:rsidRDefault="006C1C7B" w:rsidP="00B11B1A">
      <w:pPr>
        <w:numPr>
          <w:ilvl w:val="0"/>
          <w:numId w:val="27"/>
        </w:numPr>
        <w:rPr>
          <w:rFonts w:eastAsia="Times New Roman"/>
          <w:lang w:val="fr-CA"/>
        </w:rPr>
      </w:pPr>
      <w:r w:rsidRPr="00767759">
        <w:rPr>
          <w:rFonts w:eastAsia="Times New Roman"/>
          <w:lang w:val="fr-CA"/>
        </w:rPr>
        <w:t>Ses résultats doivent être mesurables quantitativement ou qualitativement</w:t>
      </w:r>
      <w:r w:rsidR="007416A2">
        <w:rPr>
          <w:rFonts w:eastAsia="Times New Roman"/>
          <w:lang w:val="fr-CA"/>
        </w:rPr>
        <w:t>;</w:t>
      </w:r>
    </w:p>
    <w:p w:rsidR="006C1C7B" w:rsidRPr="00767759" w:rsidRDefault="006C1C7B" w:rsidP="00B11B1A">
      <w:pPr>
        <w:numPr>
          <w:ilvl w:val="0"/>
          <w:numId w:val="27"/>
        </w:numPr>
        <w:rPr>
          <w:rFonts w:eastAsia="Times New Roman"/>
          <w:lang w:val="fr-CA"/>
        </w:rPr>
      </w:pPr>
      <w:r w:rsidRPr="00767759">
        <w:rPr>
          <w:rFonts w:eastAsia="Times New Roman"/>
          <w:lang w:val="fr-CA"/>
        </w:rPr>
        <w:t>L’entente de télétravail doit prévoir une portion de travail et de rencontres en milieu de travail ou en visioconférence</w:t>
      </w:r>
      <w:r w:rsidR="007416A2">
        <w:rPr>
          <w:rFonts w:eastAsia="Times New Roman"/>
          <w:lang w:val="fr-CA"/>
        </w:rPr>
        <w:t>;</w:t>
      </w:r>
    </w:p>
    <w:p w:rsidR="006C1C7B" w:rsidRPr="00767759" w:rsidRDefault="006C1C7B" w:rsidP="00B11B1A">
      <w:pPr>
        <w:numPr>
          <w:ilvl w:val="0"/>
          <w:numId w:val="27"/>
        </w:numPr>
        <w:rPr>
          <w:rStyle w:val="Accentuationintense"/>
          <w:lang w:val="fr-CA"/>
        </w:rPr>
      </w:pPr>
      <w:r w:rsidRPr="00767759">
        <w:rPr>
          <w:rFonts w:eastAsia="Times New Roman"/>
          <w:lang w:val="fr-CA"/>
        </w:rPr>
        <w:t>Une personne peut être tenue d’effectuer du télétravail à temps plein, jusqu’à un retour à la normale</w:t>
      </w:r>
      <w:r w:rsidR="007416A2">
        <w:rPr>
          <w:rFonts w:eastAsia="Times New Roman"/>
          <w:lang w:val="fr-CA"/>
        </w:rPr>
        <w:t>;</w:t>
      </w:r>
    </w:p>
    <w:p w:rsidR="006651E0" w:rsidRDefault="006C1C7B" w:rsidP="00F62F3D">
      <w:pPr>
        <w:numPr>
          <w:ilvl w:val="0"/>
          <w:numId w:val="27"/>
        </w:numPr>
        <w:spacing w:after="0"/>
        <w:rPr>
          <w:rFonts w:eastAsia="Times New Roman"/>
          <w:lang w:val="fr-CA"/>
        </w:rPr>
      </w:pPr>
      <w:r w:rsidRPr="00767759">
        <w:rPr>
          <w:rFonts w:eastAsia="Times New Roman"/>
          <w:lang w:val="fr-CA"/>
        </w:rPr>
        <w:t>L’employeur peut mettre fin à la politique de télétravail en tout temps et sans besoin</w:t>
      </w:r>
    </w:p>
    <w:p w:rsidR="006C1C7B" w:rsidRPr="00767759" w:rsidRDefault="006C1C7B" w:rsidP="00F62F3D">
      <w:pPr>
        <w:ind w:left="360" w:firstLine="360"/>
        <w:rPr>
          <w:rFonts w:eastAsia="Times New Roman"/>
          <w:lang w:val="fr-CA"/>
        </w:rPr>
      </w:pPr>
      <w:proofErr w:type="gramStart"/>
      <w:r w:rsidRPr="00767759">
        <w:rPr>
          <w:rFonts w:eastAsia="Times New Roman"/>
          <w:lang w:val="fr-CA"/>
        </w:rPr>
        <w:t>de</w:t>
      </w:r>
      <w:proofErr w:type="gramEnd"/>
      <w:r w:rsidR="006651E0">
        <w:rPr>
          <w:rFonts w:eastAsia="Times New Roman"/>
          <w:lang w:val="fr-CA"/>
        </w:rPr>
        <w:t xml:space="preserve"> </w:t>
      </w:r>
      <w:r w:rsidRPr="00767759">
        <w:rPr>
          <w:rFonts w:eastAsia="Times New Roman"/>
          <w:lang w:val="fr-CA"/>
        </w:rPr>
        <w:t>justification</w:t>
      </w:r>
      <w:r w:rsidR="007416A2">
        <w:rPr>
          <w:rFonts w:eastAsia="Times New Roman"/>
          <w:lang w:val="fr-CA"/>
        </w:rPr>
        <w:t>;</w:t>
      </w:r>
    </w:p>
    <w:p w:rsidR="006651E0" w:rsidRDefault="006C1C7B" w:rsidP="00F62F3D">
      <w:pPr>
        <w:numPr>
          <w:ilvl w:val="0"/>
          <w:numId w:val="27"/>
        </w:numPr>
        <w:spacing w:after="0"/>
        <w:rPr>
          <w:rFonts w:eastAsia="Times New Roman"/>
          <w:lang w:val="fr-CA"/>
        </w:rPr>
      </w:pPr>
      <w:r w:rsidRPr="00767759">
        <w:rPr>
          <w:rFonts w:eastAsia="Times New Roman"/>
          <w:lang w:val="fr-CA"/>
        </w:rPr>
        <w:t>Le salaire, les avantages sociaux et les conditions de travail demeurent les mêmes pour</w:t>
      </w:r>
    </w:p>
    <w:p w:rsidR="006C1C7B" w:rsidRDefault="006C1C7B" w:rsidP="000031DA">
      <w:pPr>
        <w:ind w:left="720"/>
        <w:rPr>
          <w:lang w:val="fr-CA"/>
        </w:rPr>
      </w:pPr>
      <w:proofErr w:type="gramStart"/>
      <w:r w:rsidRPr="00767759">
        <w:rPr>
          <w:rFonts w:eastAsia="Times New Roman"/>
          <w:lang w:val="fr-CA"/>
        </w:rPr>
        <w:t>l’employé</w:t>
      </w:r>
      <w:proofErr w:type="gramEnd"/>
      <w:r w:rsidRPr="00767759">
        <w:rPr>
          <w:rFonts w:eastAsia="Times New Roman"/>
          <w:lang w:val="fr-CA"/>
        </w:rPr>
        <w:t xml:space="preserve"> en télétravail</w:t>
      </w:r>
      <w:r w:rsidR="007416A2">
        <w:rPr>
          <w:rFonts w:eastAsia="Times New Roman"/>
          <w:lang w:val="fr-CA"/>
        </w:rPr>
        <w:t>.</w:t>
      </w:r>
    </w:p>
    <w:p w:rsidR="006C1C7B" w:rsidRPr="006E2D57" w:rsidRDefault="001A7FF7" w:rsidP="00604A78">
      <w:pPr>
        <w:pStyle w:val="Titre1"/>
        <w:numPr>
          <w:ilvl w:val="0"/>
          <w:numId w:val="34"/>
        </w:numPr>
        <w:ind w:left="0" w:firstLine="142"/>
        <w:rPr>
          <w:color w:val="auto"/>
          <w:lang w:val="fr-CA"/>
        </w:rPr>
      </w:pPr>
      <w:bookmarkStart w:id="5" w:name="_Toc42859875"/>
      <w:r w:rsidRPr="006E2D57">
        <w:rPr>
          <w:color w:val="auto"/>
          <w:lang w:val="fr-CA"/>
        </w:rPr>
        <w:t>M</w:t>
      </w:r>
      <w:r w:rsidR="00B11B1A" w:rsidRPr="006E2D57">
        <w:rPr>
          <w:color w:val="auto"/>
          <w:lang w:val="fr-CA"/>
        </w:rPr>
        <w:t>ODALITÉS D’APPLICATION</w:t>
      </w:r>
      <w:bookmarkEnd w:id="5"/>
    </w:p>
    <w:p w:rsidR="006C1C7B" w:rsidRPr="00767759" w:rsidRDefault="006C1C7B" w:rsidP="007416A2">
      <w:pPr>
        <w:spacing w:before="360"/>
        <w:rPr>
          <w:rFonts w:eastAsia="Times New Roman"/>
          <w:lang w:val="fr-CA"/>
        </w:rPr>
      </w:pPr>
      <w:r w:rsidRPr="00767759">
        <w:rPr>
          <w:rFonts w:eastAsia="Times New Roman"/>
          <w:lang w:val="fr-CA"/>
        </w:rPr>
        <w:t>Avant d'autoriser l'employé à faire du télétravail en situation exceptionnelle reliée à des mesures d’urgence, pour une partie ou la totalité de la semaine de travail réguli</w:t>
      </w:r>
      <w:r w:rsidR="005402B2">
        <w:rPr>
          <w:rFonts w:eastAsia="Times New Roman"/>
          <w:lang w:val="fr-CA"/>
        </w:rPr>
        <w:t>è</w:t>
      </w:r>
      <w:r w:rsidRPr="00767759">
        <w:rPr>
          <w:rFonts w:eastAsia="Times New Roman"/>
          <w:lang w:val="fr-CA"/>
        </w:rPr>
        <w:t>r</w:t>
      </w:r>
      <w:r w:rsidR="005402B2">
        <w:rPr>
          <w:rFonts w:eastAsia="Times New Roman"/>
          <w:lang w:val="fr-CA"/>
        </w:rPr>
        <w:t>e</w:t>
      </w:r>
      <w:r w:rsidRPr="00767759">
        <w:rPr>
          <w:rFonts w:eastAsia="Times New Roman"/>
          <w:lang w:val="fr-CA"/>
        </w:rPr>
        <w:t>, le gestionnaire doit s'assurer que les conditions suivantes s'appliquent :</w:t>
      </w:r>
    </w:p>
    <w:p w:rsidR="007416A2" w:rsidRDefault="006C1C7B" w:rsidP="00774A39">
      <w:pPr>
        <w:numPr>
          <w:ilvl w:val="0"/>
          <w:numId w:val="32"/>
        </w:numPr>
        <w:spacing w:after="100"/>
        <w:rPr>
          <w:rFonts w:eastAsia="Times New Roman"/>
          <w:lang w:val="fr-CA"/>
        </w:rPr>
      </w:pPr>
      <w:r w:rsidRPr="00767759">
        <w:rPr>
          <w:rFonts w:eastAsia="Times New Roman"/>
          <w:lang w:val="fr-CA"/>
        </w:rPr>
        <w:t>La nature du travail est possible, d'un point de vue opérationnel, et peut se faire dans un autre lieu qu’à son lieu de travail désigné</w:t>
      </w:r>
      <w:r w:rsidR="007416A2">
        <w:rPr>
          <w:rFonts w:eastAsia="Times New Roman"/>
          <w:lang w:val="fr-CA"/>
        </w:rPr>
        <w:t>;</w:t>
      </w:r>
    </w:p>
    <w:p w:rsidR="007416A2" w:rsidRDefault="006C1C7B" w:rsidP="00774A39">
      <w:pPr>
        <w:numPr>
          <w:ilvl w:val="0"/>
          <w:numId w:val="32"/>
        </w:numPr>
        <w:spacing w:after="100"/>
        <w:rPr>
          <w:rFonts w:eastAsia="Times New Roman"/>
          <w:lang w:val="fr-CA"/>
        </w:rPr>
      </w:pPr>
      <w:r w:rsidRPr="007416A2">
        <w:rPr>
          <w:rFonts w:eastAsia="Times New Roman"/>
          <w:lang w:val="fr-CA"/>
        </w:rPr>
        <w:t xml:space="preserve">Le télétravailleur accomplit, à son lieu de télétravail, autant de travail et aussi </w:t>
      </w:r>
      <w:r w:rsidR="005402B2">
        <w:rPr>
          <w:rFonts w:eastAsia="Times New Roman"/>
          <w:lang w:val="fr-CA"/>
        </w:rPr>
        <w:t>efficacement</w:t>
      </w:r>
      <w:r w:rsidR="005402B2" w:rsidRPr="007416A2">
        <w:rPr>
          <w:rFonts w:eastAsia="Times New Roman"/>
          <w:lang w:val="fr-CA"/>
        </w:rPr>
        <w:t xml:space="preserve"> </w:t>
      </w:r>
      <w:r w:rsidRPr="007416A2">
        <w:rPr>
          <w:rFonts w:eastAsia="Times New Roman"/>
          <w:lang w:val="fr-CA"/>
        </w:rPr>
        <w:t>qu'à son lieu de travail désigné</w:t>
      </w:r>
      <w:r w:rsidR="007416A2">
        <w:rPr>
          <w:rFonts w:eastAsia="Times New Roman"/>
          <w:lang w:val="fr-CA"/>
        </w:rPr>
        <w:t>;</w:t>
      </w:r>
    </w:p>
    <w:p w:rsidR="007416A2" w:rsidRDefault="006C1C7B" w:rsidP="00774A39">
      <w:pPr>
        <w:numPr>
          <w:ilvl w:val="0"/>
          <w:numId w:val="32"/>
        </w:numPr>
        <w:spacing w:after="100"/>
        <w:rPr>
          <w:rFonts w:eastAsia="Times New Roman"/>
          <w:lang w:val="fr-CA"/>
        </w:rPr>
      </w:pPr>
      <w:r w:rsidRPr="007416A2">
        <w:rPr>
          <w:rFonts w:eastAsia="Times New Roman"/>
          <w:lang w:val="fr-CA"/>
        </w:rPr>
        <w:t xml:space="preserve">Le régime de télétravail doit être à coût nul pour </w:t>
      </w:r>
      <w:r w:rsidRPr="007416A2">
        <w:rPr>
          <w:rFonts w:eastAsia="Times New Roman"/>
          <w:b/>
          <w:i/>
          <w:lang w:val="fr-CA"/>
        </w:rPr>
        <w:t>Nom de l’entreprise</w:t>
      </w:r>
      <w:r w:rsidRPr="007416A2">
        <w:rPr>
          <w:rFonts w:eastAsia="Times New Roman"/>
          <w:lang w:val="fr-CA"/>
        </w:rPr>
        <w:t xml:space="preserve"> (sauf pour les frais de mise en place)</w:t>
      </w:r>
      <w:r w:rsidR="007416A2">
        <w:rPr>
          <w:rFonts w:eastAsia="Times New Roman"/>
          <w:lang w:val="fr-CA"/>
        </w:rPr>
        <w:t>;</w:t>
      </w:r>
    </w:p>
    <w:p w:rsidR="007416A2" w:rsidRDefault="006C1C7B" w:rsidP="00774A39">
      <w:pPr>
        <w:numPr>
          <w:ilvl w:val="0"/>
          <w:numId w:val="32"/>
        </w:numPr>
        <w:spacing w:after="100"/>
        <w:rPr>
          <w:rFonts w:eastAsia="Times New Roman"/>
          <w:lang w:val="fr-CA"/>
        </w:rPr>
      </w:pPr>
      <w:r w:rsidRPr="007416A2">
        <w:rPr>
          <w:rFonts w:eastAsia="Times New Roman"/>
          <w:lang w:val="fr-CA"/>
        </w:rPr>
        <w:t>Les conditions d'emploi, les dispositions administratives et légales qui encadrent la vie au travail dans les lieux habituels de travail de l’employé continuent de s'appliquer aux télétravailleurs</w:t>
      </w:r>
      <w:r w:rsidR="007416A2">
        <w:rPr>
          <w:rFonts w:eastAsia="Times New Roman"/>
          <w:lang w:val="fr-CA"/>
        </w:rPr>
        <w:t>;</w:t>
      </w:r>
    </w:p>
    <w:p w:rsidR="006C1C7B" w:rsidRPr="007416A2" w:rsidRDefault="006C1C7B" w:rsidP="00774A39">
      <w:pPr>
        <w:numPr>
          <w:ilvl w:val="0"/>
          <w:numId w:val="32"/>
        </w:numPr>
        <w:spacing w:after="100"/>
        <w:rPr>
          <w:rFonts w:eastAsia="Times New Roman"/>
          <w:lang w:val="fr-CA"/>
        </w:rPr>
      </w:pPr>
      <w:r w:rsidRPr="007416A2">
        <w:rPr>
          <w:rFonts w:eastAsia="Times New Roman"/>
          <w:lang w:val="fr-CA"/>
        </w:rPr>
        <w:t>Le télétravail ne compromet pas les exigences en matière de service à la clientèle</w:t>
      </w:r>
      <w:r w:rsidR="007416A2">
        <w:rPr>
          <w:rFonts w:eastAsia="Times New Roman"/>
          <w:lang w:val="fr-CA"/>
        </w:rPr>
        <w:t>.</w:t>
      </w:r>
    </w:p>
    <w:p w:rsidR="006C1C7B" w:rsidRPr="00767759" w:rsidRDefault="006C1C7B" w:rsidP="00C463CE">
      <w:pPr>
        <w:spacing w:before="360"/>
        <w:rPr>
          <w:rFonts w:eastAsia="Times New Roman"/>
          <w:lang w:val="fr-CA"/>
        </w:rPr>
      </w:pPr>
      <w:r w:rsidRPr="00767759">
        <w:rPr>
          <w:rFonts w:eastAsia="Times New Roman"/>
          <w:lang w:val="fr-CA"/>
        </w:rPr>
        <w:lastRenderedPageBreak/>
        <w:t xml:space="preserve">L'employé et la direction s'entendent sur les modalités du régime de télétravail et, à la demande de l'une ou l'autre des parties, ces détails seront consignés par écrit. Ces modalités devraient comprendre au moins les éléments suivants : </w:t>
      </w:r>
    </w:p>
    <w:p w:rsidR="006C1C7B" w:rsidRPr="00767759" w:rsidRDefault="006C1C7B" w:rsidP="00774A39">
      <w:pPr>
        <w:numPr>
          <w:ilvl w:val="0"/>
          <w:numId w:val="28"/>
        </w:numPr>
        <w:spacing w:after="100"/>
        <w:rPr>
          <w:rFonts w:eastAsia="Times New Roman" w:cs="Calibri"/>
          <w:lang w:val="fr-CA" w:eastAsia="fr-CA"/>
        </w:rPr>
      </w:pPr>
      <w:r w:rsidRPr="00767759">
        <w:rPr>
          <w:rFonts w:eastAsia="Times New Roman" w:cs="Calibri"/>
          <w:lang w:val="fr-CA" w:eastAsia="fr-CA"/>
        </w:rPr>
        <w:t>La n</w:t>
      </w:r>
      <w:r w:rsidR="007416A2">
        <w:rPr>
          <w:rFonts w:eastAsia="Times New Roman" w:cs="Calibri"/>
          <w:lang w:val="fr-CA" w:eastAsia="fr-CA"/>
        </w:rPr>
        <w:t>ature (contexte) du télétravail;</w:t>
      </w:r>
    </w:p>
    <w:p w:rsidR="006C1C7B" w:rsidRPr="00767759" w:rsidRDefault="006C1C7B" w:rsidP="00774A39">
      <w:pPr>
        <w:numPr>
          <w:ilvl w:val="0"/>
          <w:numId w:val="28"/>
        </w:numPr>
        <w:spacing w:after="100"/>
        <w:rPr>
          <w:rFonts w:eastAsia="Times New Roman" w:cs="Calibri"/>
          <w:lang w:val="fr-CA" w:eastAsia="fr-CA"/>
        </w:rPr>
      </w:pPr>
      <w:r w:rsidRPr="00767759">
        <w:rPr>
          <w:rFonts w:eastAsia="Times New Roman" w:cs="Calibri"/>
          <w:lang w:val="fr-CA" w:eastAsia="fr-CA"/>
        </w:rPr>
        <w:t>Sa durée; les jours de télétravail</w:t>
      </w:r>
      <w:r w:rsidR="007416A2">
        <w:rPr>
          <w:rFonts w:eastAsia="Times New Roman" w:cs="Calibri"/>
          <w:lang w:val="fr-CA" w:eastAsia="fr-CA"/>
        </w:rPr>
        <w:t>;</w:t>
      </w:r>
    </w:p>
    <w:p w:rsidR="006C1C7B" w:rsidRPr="00767759" w:rsidRDefault="006C1C7B" w:rsidP="00774A39">
      <w:pPr>
        <w:numPr>
          <w:ilvl w:val="0"/>
          <w:numId w:val="28"/>
        </w:numPr>
        <w:spacing w:after="100"/>
        <w:rPr>
          <w:rFonts w:eastAsia="Times New Roman" w:cs="Calibri"/>
          <w:lang w:val="fr-CA" w:eastAsia="fr-CA"/>
        </w:rPr>
      </w:pPr>
      <w:r w:rsidRPr="00767759">
        <w:rPr>
          <w:rFonts w:eastAsia="Times New Roman" w:cs="Calibri"/>
          <w:lang w:val="fr-CA" w:eastAsia="fr-CA"/>
        </w:rPr>
        <w:t>Les heures de travail</w:t>
      </w:r>
      <w:r w:rsidR="007416A2">
        <w:rPr>
          <w:rFonts w:eastAsia="Times New Roman" w:cs="Calibri"/>
          <w:lang w:val="fr-CA" w:eastAsia="fr-CA"/>
        </w:rPr>
        <w:t>;</w:t>
      </w:r>
    </w:p>
    <w:p w:rsidR="006C1C7B" w:rsidRPr="00767759" w:rsidRDefault="006C1C7B" w:rsidP="00774A39">
      <w:pPr>
        <w:numPr>
          <w:ilvl w:val="0"/>
          <w:numId w:val="28"/>
        </w:numPr>
        <w:spacing w:after="100"/>
        <w:rPr>
          <w:rFonts w:eastAsia="Times New Roman" w:cs="Calibri"/>
          <w:lang w:val="fr-CA" w:eastAsia="fr-CA"/>
        </w:rPr>
      </w:pPr>
      <w:r w:rsidRPr="00767759">
        <w:rPr>
          <w:rFonts w:eastAsia="Times New Roman" w:cs="Calibri"/>
          <w:lang w:val="fr-CA" w:eastAsia="fr-CA"/>
        </w:rPr>
        <w:t>Le lieu de télétravail</w:t>
      </w:r>
      <w:r w:rsidR="007416A2">
        <w:rPr>
          <w:rFonts w:eastAsia="Times New Roman" w:cs="Calibri"/>
          <w:lang w:val="fr-CA" w:eastAsia="fr-CA"/>
        </w:rPr>
        <w:t>;</w:t>
      </w:r>
    </w:p>
    <w:p w:rsidR="006C1C7B" w:rsidRPr="00767759" w:rsidRDefault="006C1C7B" w:rsidP="00774A39">
      <w:pPr>
        <w:numPr>
          <w:ilvl w:val="0"/>
          <w:numId w:val="28"/>
        </w:numPr>
        <w:spacing w:after="100"/>
        <w:rPr>
          <w:rFonts w:eastAsia="Times New Roman" w:cs="Calibri"/>
          <w:lang w:val="fr-CA" w:eastAsia="fr-CA"/>
        </w:rPr>
      </w:pPr>
      <w:r w:rsidRPr="00767759">
        <w:rPr>
          <w:rFonts w:eastAsia="Times New Roman" w:cs="Calibri"/>
          <w:lang w:val="fr-CA" w:eastAsia="fr-CA"/>
        </w:rPr>
        <w:t>Les objectifs de travail et les résultats attendus</w:t>
      </w:r>
      <w:r w:rsidR="007416A2">
        <w:rPr>
          <w:rFonts w:eastAsia="Times New Roman" w:cs="Calibri"/>
          <w:lang w:val="fr-CA" w:eastAsia="fr-CA"/>
        </w:rPr>
        <w:t>;</w:t>
      </w:r>
    </w:p>
    <w:p w:rsidR="006C1C7B" w:rsidRPr="00767759" w:rsidRDefault="006C1C7B" w:rsidP="00774A39">
      <w:pPr>
        <w:numPr>
          <w:ilvl w:val="0"/>
          <w:numId w:val="28"/>
        </w:numPr>
        <w:spacing w:after="100"/>
        <w:rPr>
          <w:rFonts w:eastAsia="Times New Roman" w:cs="Calibri"/>
          <w:lang w:val="fr-CA" w:eastAsia="fr-CA"/>
        </w:rPr>
      </w:pPr>
      <w:r w:rsidRPr="00767759">
        <w:rPr>
          <w:rFonts w:eastAsia="Times New Roman" w:cs="Calibri"/>
          <w:lang w:val="fr-CA" w:eastAsia="fr-CA"/>
        </w:rPr>
        <w:t>Les responsabilités du matériel fourni par l’employeur, ceux fournis par les employés et à l'égard des frais liés au télétravail (frais d'électricité et d'assurance)</w:t>
      </w:r>
      <w:r w:rsidR="007416A2">
        <w:rPr>
          <w:rFonts w:eastAsia="Times New Roman" w:cs="Calibri"/>
          <w:lang w:val="fr-CA" w:eastAsia="fr-CA"/>
        </w:rPr>
        <w:t>;</w:t>
      </w:r>
    </w:p>
    <w:p w:rsidR="00D72AE7" w:rsidRPr="00767759" w:rsidRDefault="006C1C7B" w:rsidP="00774A39">
      <w:pPr>
        <w:numPr>
          <w:ilvl w:val="0"/>
          <w:numId w:val="28"/>
        </w:numPr>
        <w:spacing w:after="100"/>
        <w:rPr>
          <w:rFonts w:eastAsia="Times New Roman" w:cs="Calibri"/>
          <w:lang w:val="fr-CA" w:eastAsia="fr-CA"/>
        </w:rPr>
      </w:pPr>
      <w:r w:rsidRPr="00767759">
        <w:rPr>
          <w:rFonts w:eastAsia="Times New Roman" w:cs="Calibri"/>
          <w:lang w:val="fr-CA" w:eastAsia="fr-CA"/>
        </w:rPr>
        <w:t>Les responsabilités relatives à la sécurité et à la santé</w:t>
      </w:r>
      <w:r w:rsidR="007416A2">
        <w:rPr>
          <w:rFonts w:eastAsia="Times New Roman" w:cs="Calibri"/>
          <w:lang w:val="fr-CA" w:eastAsia="fr-CA"/>
        </w:rPr>
        <w:t>;</w:t>
      </w:r>
    </w:p>
    <w:p w:rsidR="00A33E2C" w:rsidRDefault="006C1C7B" w:rsidP="00774A39">
      <w:pPr>
        <w:numPr>
          <w:ilvl w:val="0"/>
          <w:numId w:val="28"/>
        </w:numPr>
        <w:spacing w:after="100"/>
        <w:rPr>
          <w:rFonts w:eastAsia="Times New Roman" w:cs="Calibri"/>
          <w:lang w:val="fr-CA" w:eastAsia="fr-CA"/>
        </w:rPr>
      </w:pPr>
      <w:r w:rsidRPr="00A33E2C">
        <w:rPr>
          <w:rFonts w:eastAsia="Times New Roman" w:cs="Calibri"/>
          <w:lang w:val="fr-CA" w:eastAsia="fr-CA"/>
        </w:rPr>
        <w:t>Le respect de la confidentialité, de l’anonymat des données dont disposeront les employés à distance et les répercussions sur les collègues</w:t>
      </w:r>
      <w:r w:rsidR="007416A2" w:rsidRPr="00A33E2C">
        <w:rPr>
          <w:rFonts w:eastAsia="Times New Roman" w:cs="Calibri"/>
          <w:lang w:val="fr-CA" w:eastAsia="fr-CA"/>
        </w:rPr>
        <w:t>;</w:t>
      </w:r>
    </w:p>
    <w:p w:rsidR="007416A2" w:rsidRPr="00A33E2C" w:rsidRDefault="006C1C7B" w:rsidP="001A7FF7">
      <w:pPr>
        <w:numPr>
          <w:ilvl w:val="0"/>
          <w:numId w:val="28"/>
        </w:numPr>
        <w:spacing w:after="120"/>
        <w:rPr>
          <w:rFonts w:eastAsia="Times New Roman" w:cs="Calibri"/>
          <w:lang w:val="fr-CA" w:eastAsia="fr-CA"/>
        </w:rPr>
      </w:pPr>
      <w:r w:rsidRPr="00A33E2C">
        <w:rPr>
          <w:rFonts w:eastAsia="Times New Roman" w:cs="Calibri"/>
          <w:lang w:val="fr-CA" w:eastAsia="fr-CA"/>
        </w:rPr>
        <w:t xml:space="preserve">L'obligation de respecter toutes les dispositions des politiques, des règles et des règlements déjà en place chez </w:t>
      </w:r>
      <w:r w:rsidRPr="00A33E2C">
        <w:rPr>
          <w:rFonts w:eastAsia="Times New Roman" w:cs="Calibri"/>
          <w:b/>
          <w:i/>
          <w:lang w:val="fr-CA" w:eastAsia="fr-CA"/>
        </w:rPr>
        <w:t>Nom de l’entreprise</w:t>
      </w:r>
      <w:r w:rsidR="007416A2" w:rsidRPr="00A33E2C">
        <w:rPr>
          <w:rFonts w:eastAsia="Times New Roman" w:cs="Calibri"/>
          <w:b/>
          <w:i/>
          <w:lang w:val="fr-CA" w:eastAsia="fr-CA"/>
        </w:rPr>
        <w:t>.</w:t>
      </w:r>
    </w:p>
    <w:p w:rsidR="006C1C7B" w:rsidRPr="00C463CE" w:rsidRDefault="00620276" w:rsidP="00C463CE">
      <w:pPr>
        <w:spacing w:before="360"/>
        <w:rPr>
          <w:rFonts w:eastAsia="Times New Roman"/>
          <w:lang w:val="fr-CA"/>
        </w:rPr>
      </w:pPr>
      <w:r w:rsidRPr="00767759">
        <w:rPr>
          <w:rFonts w:eastAsia="Times New Roman" w:cs="Calibri"/>
          <w:b/>
          <w:i/>
          <w:lang w:val="fr-CA" w:eastAsia="fr-CA"/>
        </w:rPr>
        <w:t>Nom de l’entreprise</w:t>
      </w:r>
      <w:r w:rsidR="006C1C7B" w:rsidRPr="00C463CE">
        <w:rPr>
          <w:rFonts w:eastAsia="Times New Roman"/>
          <w:lang w:val="fr-CA"/>
        </w:rPr>
        <w:t xml:space="preserve"> et l'employé doivent s'entendre, avant que ne commence le régime de télétravail, sur le matériel et les réseaux informatiques dont l’employé aura besoin, chaque cas étant traité spécifiquement : </w:t>
      </w:r>
    </w:p>
    <w:p w:rsidR="006C1C7B" w:rsidRPr="00767759" w:rsidRDefault="00620276" w:rsidP="006C2B97">
      <w:pPr>
        <w:numPr>
          <w:ilvl w:val="0"/>
          <w:numId w:val="10"/>
        </w:numPr>
        <w:spacing w:line="240" w:lineRule="auto"/>
        <w:ind w:left="624"/>
        <w:jc w:val="both"/>
        <w:rPr>
          <w:rFonts w:eastAsia="Times New Roman" w:cs="Calibri"/>
          <w:lang w:val="fr-CA" w:eastAsia="fr-CA"/>
        </w:rPr>
      </w:pPr>
      <w:r w:rsidRPr="00767759">
        <w:rPr>
          <w:rFonts w:eastAsia="Times New Roman" w:cs="Calibri"/>
          <w:b/>
          <w:i/>
          <w:lang w:val="fr-CA" w:eastAsia="fr-CA"/>
        </w:rPr>
        <w:t>Nom de l’entreprise</w:t>
      </w:r>
      <w:r w:rsidR="006C1C7B" w:rsidRPr="00767759">
        <w:rPr>
          <w:rFonts w:eastAsia="Times New Roman" w:cs="Calibri"/>
          <w:lang w:val="fr-CA" w:eastAsia="fr-CA"/>
        </w:rPr>
        <w:t xml:space="preserve"> est responsable de la réparation et de l'entretien courants du matériel qu'il fournit aux télétravailleurs</w:t>
      </w:r>
      <w:r w:rsidR="00C463CE">
        <w:rPr>
          <w:rFonts w:eastAsia="Times New Roman" w:cs="Calibri"/>
          <w:lang w:val="fr-CA" w:eastAsia="fr-CA"/>
        </w:rPr>
        <w:t>;</w:t>
      </w:r>
    </w:p>
    <w:p w:rsidR="006C1C7B" w:rsidRPr="00767759" w:rsidRDefault="006C1C7B" w:rsidP="006C2B97">
      <w:pPr>
        <w:numPr>
          <w:ilvl w:val="0"/>
          <w:numId w:val="10"/>
        </w:numPr>
        <w:spacing w:line="240" w:lineRule="auto"/>
        <w:ind w:left="624"/>
        <w:jc w:val="both"/>
        <w:rPr>
          <w:rFonts w:eastAsia="Times New Roman" w:cs="Calibri"/>
          <w:lang w:val="fr-CA" w:eastAsia="fr-CA"/>
        </w:rPr>
      </w:pPr>
      <w:r w:rsidRPr="00767759">
        <w:rPr>
          <w:rFonts w:eastAsia="Times New Roman" w:cs="Calibri"/>
          <w:lang w:val="fr-CA" w:eastAsia="fr-CA"/>
        </w:rPr>
        <w:t xml:space="preserve">Si l'employé demande d'utiliser son propre matériel, il doit en assurer l'entretien et la réparation à moins que </w:t>
      </w:r>
      <w:r w:rsidR="00620276" w:rsidRPr="00767759">
        <w:rPr>
          <w:rFonts w:eastAsia="Times New Roman" w:cs="Calibri"/>
          <w:b/>
          <w:i/>
          <w:lang w:val="fr-CA" w:eastAsia="fr-CA"/>
        </w:rPr>
        <w:t>Nom de l’entreprise</w:t>
      </w:r>
      <w:r w:rsidR="00DC5972" w:rsidRPr="00767759">
        <w:rPr>
          <w:rFonts w:eastAsia="Times New Roman" w:cs="Calibri"/>
          <w:lang w:val="fr-CA" w:eastAsia="fr-CA"/>
        </w:rPr>
        <w:t xml:space="preserve"> n'en décide autrement</w:t>
      </w:r>
      <w:r w:rsidR="00C463CE">
        <w:rPr>
          <w:rFonts w:eastAsia="Times New Roman" w:cs="Calibri"/>
          <w:lang w:val="fr-CA" w:eastAsia="fr-CA"/>
        </w:rPr>
        <w:t>;</w:t>
      </w:r>
    </w:p>
    <w:p w:rsidR="006C1C7B" w:rsidRPr="00767759" w:rsidRDefault="006C1C7B" w:rsidP="002F6456">
      <w:pPr>
        <w:numPr>
          <w:ilvl w:val="0"/>
          <w:numId w:val="10"/>
        </w:numPr>
        <w:spacing w:line="240" w:lineRule="auto"/>
        <w:ind w:left="624"/>
        <w:jc w:val="both"/>
        <w:rPr>
          <w:rFonts w:eastAsia="Times New Roman" w:cs="Calibri"/>
          <w:lang w:val="fr-CA" w:eastAsia="fr-CA"/>
        </w:rPr>
      </w:pPr>
      <w:r w:rsidRPr="00767759">
        <w:rPr>
          <w:rFonts w:eastAsia="Times New Roman" w:cs="Calibri"/>
          <w:lang w:val="fr-CA" w:eastAsia="fr-CA"/>
        </w:rPr>
        <w:t>De plus, il d</w:t>
      </w:r>
      <w:r w:rsidR="00E51E0D">
        <w:rPr>
          <w:rFonts w:eastAsia="Times New Roman" w:cs="Calibri"/>
          <w:lang w:val="fr-CA" w:eastAsia="fr-CA"/>
        </w:rPr>
        <w:t>oit assurer la confidentialité d</w:t>
      </w:r>
      <w:r w:rsidRPr="00767759">
        <w:rPr>
          <w:rFonts w:eastAsia="Times New Roman" w:cs="Calibri"/>
          <w:lang w:val="fr-CA" w:eastAsia="fr-CA"/>
        </w:rPr>
        <w:t>es données qui seront transigées ou entreposées sur le m</w:t>
      </w:r>
      <w:r w:rsidR="00DC5972" w:rsidRPr="00767759">
        <w:rPr>
          <w:rFonts w:eastAsia="Times New Roman" w:cs="Calibri"/>
          <w:lang w:val="fr-CA" w:eastAsia="fr-CA"/>
        </w:rPr>
        <w:t>atériel informatique personnel</w:t>
      </w:r>
      <w:r w:rsidR="00C463CE">
        <w:rPr>
          <w:rFonts w:eastAsia="Times New Roman" w:cs="Calibri"/>
          <w:lang w:val="fr-CA" w:eastAsia="fr-CA"/>
        </w:rPr>
        <w:t>.</w:t>
      </w:r>
    </w:p>
    <w:p w:rsidR="006C1C7B" w:rsidRPr="00767759" w:rsidRDefault="006C1C7B" w:rsidP="006C1C7B">
      <w:pPr>
        <w:jc w:val="both"/>
        <w:rPr>
          <w:rFonts w:eastAsia="Times New Roman" w:cs="Calibri"/>
          <w:b/>
          <w:lang w:val="fr-CA" w:eastAsia="fr-CA"/>
        </w:rPr>
      </w:pPr>
    </w:p>
    <w:p w:rsidR="006C1C7B" w:rsidRPr="00767759" w:rsidRDefault="00DC5972" w:rsidP="006C1C7B">
      <w:pPr>
        <w:jc w:val="both"/>
        <w:rPr>
          <w:rFonts w:eastAsia="Times New Roman" w:cs="Calibri"/>
          <w:b/>
          <w:lang w:eastAsia="fr-CA"/>
        </w:rPr>
      </w:pPr>
      <w:r w:rsidRPr="00767759">
        <w:rPr>
          <w:rFonts w:eastAsia="Times New Roman" w:cs="Calibri"/>
          <w:b/>
          <w:lang w:eastAsia="fr-CA"/>
        </w:rPr>
        <w:t xml:space="preserve">Les </w:t>
      </w:r>
      <w:proofErr w:type="spellStart"/>
      <w:r w:rsidRPr="00767759">
        <w:rPr>
          <w:rFonts w:eastAsia="Times New Roman" w:cs="Calibri"/>
          <w:b/>
          <w:lang w:eastAsia="fr-CA"/>
        </w:rPr>
        <w:t>employés</w:t>
      </w:r>
      <w:proofErr w:type="spellEnd"/>
      <w:r w:rsidRPr="00767759">
        <w:rPr>
          <w:rFonts w:eastAsia="Times New Roman" w:cs="Calibri"/>
          <w:b/>
          <w:lang w:eastAsia="fr-CA"/>
        </w:rPr>
        <w:t xml:space="preserve"> </w:t>
      </w:r>
      <w:proofErr w:type="spellStart"/>
      <w:proofErr w:type="gramStart"/>
      <w:r w:rsidRPr="00767759">
        <w:rPr>
          <w:rFonts w:eastAsia="Times New Roman" w:cs="Calibri"/>
          <w:b/>
          <w:lang w:eastAsia="fr-CA"/>
        </w:rPr>
        <w:t>doivent</w:t>
      </w:r>
      <w:proofErr w:type="spellEnd"/>
      <w:r w:rsidRPr="00767759">
        <w:rPr>
          <w:rFonts w:eastAsia="Times New Roman" w:cs="Calibri"/>
          <w:b/>
          <w:lang w:eastAsia="fr-CA"/>
        </w:rPr>
        <w:t xml:space="preserve"> :</w:t>
      </w:r>
      <w:proofErr w:type="gramEnd"/>
    </w:p>
    <w:p w:rsidR="006C1C7B" w:rsidRPr="00767759" w:rsidRDefault="006C1C7B" w:rsidP="00DC5972">
      <w:pPr>
        <w:numPr>
          <w:ilvl w:val="0"/>
          <w:numId w:val="11"/>
        </w:numPr>
        <w:spacing w:after="120" w:line="240" w:lineRule="auto"/>
        <w:ind w:left="624"/>
        <w:jc w:val="both"/>
        <w:rPr>
          <w:rFonts w:eastAsia="Times New Roman" w:cs="Calibri"/>
          <w:lang w:val="fr-CA" w:eastAsia="fr-CA"/>
        </w:rPr>
      </w:pPr>
      <w:r w:rsidRPr="00767759">
        <w:rPr>
          <w:rFonts w:eastAsia="Times New Roman" w:cs="Calibri"/>
          <w:lang w:val="fr-CA" w:eastAsia="fr-CA"/>
        </w:rPr>
        <w:t>Payer les frais afférents à l'entretien du lieu de télétravail (assurance</w:t>
      </w:r>
      <w:r w:rsidR="00851B1F">
        <w:rPr>
          <w:rFonts w:eastAsia="Times New Roman" w:cs="Calibri"/>
          <w:lang w:val="fr-CA" w:eastAsia="fr-CA"/>
        </w:rPr>
        <w:t>s</w:t>
      </w:r>
      <w:r w:rsidRPr="00767759">
        <w:rPr>
          <w:rFonts w:eastAsia="Times New Roman" w:cs="Calibri"/>
          <w:lang w:val="fr-CA" w:eastAsia="fr-CA"/>
        </w:rPr>
        <w:t>, chauffage, électricité, etc.)</w:t>
      </w:r>
      <w:r w:rsidR="00C463CE">
        <w:rPr>
          <w:rFonts w:eastAsia="Times New Roman" w:cs="Calibri"/>
          <w:lang w:val="fr-CA" w:eastAsia="fr-CA"/>
        </w:rPr>
        <w:t>;</w:t>
      </w:r>
    </w:p>
    <w:p w:rsidR="006C1C7B" w:rsidRPr="00767759" w:rsidRDefault="006C1C7B" w:rsidP="00DC5972">
      <w:pPr>
        <w:numPr>
          <w:ilvl w:val="0"/>
          <w:numId w:val="11"/>
        </w:numPr>
        <w:spacing w:after="120" w:line="240" w:lineRule="auto"/>
        <w:ind w:left="624"/>
        <w:jc w:val="both"/>
        <w:rPr>
          <w:rFonts w:eastAsia="Times New Roman" w:cs="Calibri"/>
          <w:lang w:val="fr-CA" w:eastAsia="fr-CA"/>
        </w:rPr>
      </w:pPr>
      <w:r w:rsidRPr="00767759">
        <w:rPr>
          <w:rFonts w:eastAsia="Times New Roman" w:cs="Calibri"/>
          <w:lang w:val="fr-CA" w:eastAsia="fr-CA"/>
        </w:rPr>
        <w:t>Veiller à ce que la politique de télétravail soit conforme aux règlements de zonage municipaux ainsi qu'à leur b</w:t>
      </w:r>
      <w:r w:rsidR="00C463CE">
        <w:rPr>
          <w:rFonts w:eastAsia="Times New Roman" w:cs="Calibri"/>
          <w:lang w:val="fr-CA" w:eastAsia="fr-CA"/>
        </w:rPr>
        <w:t>ail d'habitation, s'il y a lieu;</w:t>
      </w:r>
    </w:p>
    <w:p w:rsidR="006C1C7B" w:rsidRPr="00767759" w:rsidRDefault="006C1C7B" w:rsidP="00DC5972">
      <w:pPr>
        <w:numPr>
          <w:ilvl w:val="0"/>
          <w:numId w:val="11"/>
        </w:numPr>
        <w:spacing w:after="120" w:line="240" w:lineRule="auto"/>
        <w:ind w:left="624"/>
        <w:jc w:val="both"/>
        <w:rPr>
          <w:rFonts w:eastAsia="Times New Roman" w:cs="Calibri"/>
          <w:lang w:val="fr-CA" w:eastAsia="fr-CA"/>
        </w:rPr>
      </w:pPr>
      <w:r w:rsidRPr="00767759">
        <w:rPr>
          <w:rFonts w:eastAsia="Times New Roman" w:cs="Calibri"/>
          <w:lang w:val="fr-CA" w:eastAsia="fr-CA"/>
        </w:rPr>
        <w:t>Veiller à ce que leur lieu de télétravail soit doté de matériel conforme aux normes de sécurité et de santé</w:t>
      </w:r>
      <w:r w:rsidR="00C463CE">
        <w:rPr>
          <w:rFonts w:eastAsia="Times New Roman" w:cs="Calibri"/>
          <w:lang w:val="fr-CA" w:eastAsia="fr-CA"/>
        </w:rPr>
        <w:t>;</w:t>
      </w:r>
    </w:p>
    <w:p w:rsidR="006C1C7B" w:rsidRPr="00767759" w:rsidRDefault="00620276" w:rsidP="00DC5972">
      <w:pPr>
        <w:numPr>
          <w:ilvl w:val="0"/>
          <w:numId w:val="11"/>
        </w:numPr>
        <w:spacing w:after="120" w:line="240" w:lineRule="auto"/>
        <w:ind w:left="624"/>
        <w:jc w:val="both"/>
        <w:rPr>
          <w:rFonts w:eastAsia="Times New Roman" w:cs="Calibri"/>
          <w:lang w:val="fr-CA" w:eastAsia="fr-CA"/>
        </w:rPr>
      </w:pPr>
      <w:r>
        <w:rPr>
          <w:rFonts w:eastAsia="Times New Roman" w:cs="Calibri"/>
          <w:lang w:val="fr-CA" w:eastAsia="fr-CA"/>
        </w:rPr>
        <w:t xml:space="preserve">Respecter les </w:t>
      </w:r>
      <w:r w:rsidR="006C1C7B" w:rsidRPr="00767759">
        <w:rPr>
          <w:rFonts w:eastAsia="Times New Roman" w:cs="Calibri"/>
          <w:lang w:val="fr-CA" w:eastAsia="fr-CA"/>
        </w:rPr>
        <w:t xml:space="preserve">conditions d'emploi et les politiques de </w:t>
      </w:r>
      <w:r w:rsidR="006C1C7B" w:rsidRPr="00767759">
        <w:rPr>
          <w:rFonts w:eastAsia="Times New Roman" w:cs="Calibri"/>
          <w:b/>
          <w:i/>
          <w:lang w:val="fr-CA" w:eastAsia="fr-CA"/>
        </w:rPr>
        <w:t>Nom de l’entreprise</w:t>
      </w:r>
      <w:r w:rsidR="006C1C7B" w:rsidRPr="00767759">
        <w:rPr>
          <w:rFonts w:eastAsia="Times New Roman" w:cs="Calibri"/>
          <w:lang w:val="fr-CA" w:eastAsia="fr-CA"/>
        </w:rPr>
        <w:t>, au lieu de télétravail</w:t>
      </w:r>
      <w:r w:rsidR="00C463CE">
        <w:rPr>
          <w:rFonts w:eastAsia="Times New Roman" w:cs="Calibri"/>
          <w:lang w:val="fr-CA" w:eastAsia="fr-CA"/>
        </w:rPr>
        <w:t>;</w:t>
      </w:r>
    </w:p>
    <w:p w:rsidR="006C1C7B" w:rsidRPr="00767759" w:rsidRDefault="006C1C7B" w:rsidP="00142E52">
      <w:pPr>
        <w:numPr>
          <w:ilvl w:val="0"/>
          <w:numId w:val="11"/>
        </w:numPr>
        <w:spacing w:after="120" w:line="240" w:lineRule="auto"/>
        <w:ind w:left="624"/>
        <w:jc w:val="both"/>
        <w:rPr>
          <w:rFonts w:ascii="Calibri" w:eastAsia="Times New Roman" w:hAnsi="Calibri" w:cs="Calibri"/>
          <w:szCs w:val="23"/>
          <w:lang w:val="fr-CA"/>
        </w:rPr>
      </w:pPr>
      <w:r w:rsidRPr="00767759">
        <w:rPr>
          <w:rFonts w:eastAsia="Times New Roman" w:cs="Calibri"/>
          <w:lang w:val="fr-CA" w:eastAsia="fr-CA"/>
        </w:rPr>
        <w:t xml:space="preserve">Utiliser les fournitures, le matériel et les réseaux électroniques appartenant à </w:t>
      </w:r>
      <w:r w:rsidR="00620276" w:rsidRPr="00767759">
        <w:rPr>
          <w:rFonts w:eastAsia="Times New Roman" w:cs="Calibri"/>
          <w:b/>
          <w:i/>
          <w:lang w:val="fr-CA" w:eastAsia="fr-CA"/>
        </w:rPr>
        <w:t>Nom de l’entreprise</w:t>
      </w:r>
      <w:r w:rsidRPr="00767759">
        <w:rPr>
          <w:rFonts w:eastAsia="Times New Roman" w:cs="Calibri"/>
          <w:lang w:val="fr-CA" w:eastAsia="fr-CA"/>
        </w:rPr>
        <w:t xml:space="preserve"> </w:t>
      </w:r>
      <w:r w:rsidRPr="00767759">
        <w:rPr>
          <w:rFonts w:eastAsia="Times New Roman" w:cs="Calibri"/>
          <w:b/>
          <w:u w:val="single"/>
          <w:lang w:val="fr-CA" w:eastAsia="fr-CA"/>
        </w:rPr>
        <w:t>exclusivement pour leurs activités professionnelles</w:t>
      </w:r>
      <w:r w:rsidRPr="00767759">
        <w:rPr>
          <w:rFonts w:eastAsia="Times New Roman" w:cs="Calibri"/>
          <w:lang w:val="fr-CA" w:eastAsia="fr-CA"/>
        </w:rPr>
        <w:t>, notamment en raison de la confidentialité des dossiers, à moins que l’on ait eu la permission de les utiliser à d'autres fins par la direction</w:t>
      </w:r>
      <w:r w:rsidR="00C463CE">
        <w:rPr>
          <w:rFonts w:eastAsia="Times New Roman" w:cs="Calibri"/>
          <w:lang w:val="fr-CA" w:eastAsia="fr-CA"/>
        </w:rPr>
        <w:t>.</w:t>
      </w:r>
    </w:p>
    <w:p w:rsidR="006C1C7B" w:rsidRDefault="006C1C7B" w:rsidP="00D92725">
      <w:pPr>
        <w:rPr>
          <w:lang w:val="fr-CA"/>
        </w:rPr>
      </w:pPr>
    </w:p>
    <w:p w:rsidR="006C1C7B" w:rsidRPr="0054274F" w:rsidRDefault="006C1C7B" w:rsidP="00A33703">
      <w:pPr>
        <w:pStyle w:val="Titre1"/>
        <w:numPr>
          <w:ilvl w:val="0"/>
          <w:numId w:val="34"/>
        </w:numPr>
        <w:ind w:left="0" w:firstLine="142"/>
        <w:rPr>
          <w:color w:val="auto"/>
          <w:lang w:val="fr-CA"/>
        </w:rPr>
      </w:pPr>
      <w:bookmarkStart w:id="6" w:name="_Toc42859876"/>
      <w:r w:rsidRPr="002F6456">
        <w:rPr>
          <w:color w:val="auto"/>
          <w:lang w:val="fr-CA"/>
        </w:rPr>
        <w:lastRenderedPageBreak/>
        <w:t>APP</w:t>
      </w:r>
      <w:r w:rsidRPr="0054274F">
        <w:rPr>
          <w:color w:val="auto"/>
          <w:lang w:val="fr-CA"/>
        </w:rPr>
        <w:t>LICATION</w:t>
      </w:r>
      <w:bookmarkEnd w:id="6"/>
    </w:p>
    <w:p w:rsidR="00620276" w:rsidRPr="00620276" w:rsidRDefault="00620276" w:rsidP="00620276">
      <w:pPr>
        <w:rPr>
          <w:lang w:val="fr-CA"/>
        </w:rPr>
      </w:pPr>
    </w:p>
    <w:p w:rsidR="006C1C7B" w:rsidRPr="00767759" w:rsidRDefault="006C1C7B" w:rsidP="006C1C7B">
      <w:pPr>
        <w:jc w:val="both"/>
        <w:rPr>
          <w:rFonts w:eastAsia="Times New Roman" w:cs="Calibri"/>
          <w:lang w:val="fr-CA"/>
        </w:rPr>
      </w:pPr>
      <w:r w:rsidRPr="00767759">
        <w:rPr>
          <w:rFonts w:eastAsia="Times New Roman" w:cs="Calibri"/>
          <w:b/>
          <w:lang w:val="fr-CA"/>
        </w:rPr>
        <w:t>Heures de travail</w:t>
      </w:r>
      <w:r w:rsidR="00CF6CEB">
        <w:rPr>
          <w:rFonts w:eastAsia="Times New Roman" w:cs="Calibri"/>
          <w:b/>
          <w:lang w:val="fr-CA"/>
        </w:rPr>
        <w:t xml:space="preserve">. </w:t>
      </w:r>
      <w:r w:rsidRPr="00767759">
        <w:rPr>
          <w:rFonts w:eastAsia="Times New Roman" w:cs="Calibri"/>
          <w:lang w:val="fr-CA"/>
        </w:rPr>
        <w:t xml:space="preserve">Plusieurs sujets relatifs à l’horaire et aux heures de travail doivent être abordés dans l’entente de </w:t>
      </w:r>
      <w:r w:rsidR="00DC5972" w:rsidRPr="00767759">
        <w:rPr>
          <w:rFonts w:eastAsia="Times New Roman" w:cs="Calibri"/>
          <w:lang w:val="fr-CA"/>
        </w:rPr>
        <w:t>télétravail, notamment :</w:t>
      </w:r>
    </w:p>
    <w:p w:rsidR="006C1C7B" w:rsidRPr="00767759" w:rsidRDefault="006C1C7B" w:rsidP="00DC5972">
      <w:pPr>
        <w:numPr>
          <w:ilvl w:val="0"/>
          <w:numId w:val="13"/>
        </w:numPr>
        <w:spacing w:after="120" w:line="240" w:lineRule="auto"/>
        <w:jc w:val="both"/>
        <w:rPr>
          <w:rFonts w:eastAsia="Times New Roman" w:cs="Calibri"/>
          <w:lang w:val="fr-CA"/>
        </w:rPr>
      </w:pPr>
      <w:r w:rsidRPr="00767759">
        <w:rPr>
          <w:rFonts w:eastAsia="Times New Roman" w:cs="Calibri"/>
          <w:lang w:val="fr-CA"/>
        </w:rPr>
        <w:t>Le nombre d’heures ou de jours de travail alloués au télétravail par semaine</w:t>
      </w:r>
      <w:r w:rsidR="00CF6CEB">
        <w:rPr>
          <w:rFonts w:eastAsia="Times New Roman" w:cs="Calibri"/>
          <w:lang w:val="fr-CA"/>
        </w:rPr>
        <w:t>;</w:t>
      </w:r>
    </w:p>
    <w:p w:rsidR="006C1C7B" w:rsidRPr="00767759" w:rsidRDefault="006C1C7B" w:rsidP="00DC5972">
      <w:pPr>
        <w:numPr>
          <w:ilvl w:val="0"/>
          <w:numId w:val="13"/>
        </w:numPr>
        <w:spacing w:after="120" w:line="240" w:lineRule="auto"/>
        <w:jc w:val="both"/>
        <w:rPr>
          <w:rFonts w:eastAsia="Times New Roman" w:cs="Calibri"/>
          <w:lang w:val="fr-CA"/>
        </w:rPr>
      </w:pPr>
      <w:r w:rsidRPr="00767759">
        <w:rPr>
          <w:rFonts w:eastAsia="Times New Roman" w:cs="Calibri"/>
          <w:lang w:val="fr-CA"/>
        </w:rPr>
        <w:t>Le fait que le télétravail ne change pas le nombre d’heures de travail régulières prévues par le contrat individuel de travail</w:t>
      </w:r>
      <w:r w:rsidR="00CF6CEB">
        <w:rPr>
          <w:rFonts w:eastAsia="Times New Roman" w:cs="Calibri"/>
          <w:lang w:val="fr-CA"/>
        </w:rPr>
        <w:t>;</w:t>
      </w:r>
    </w:p>
    <w:p w:rsidR="006C1C7B" w:rsidRPr="00767759" w:rsidRDefault="006C1C7B" w:rsidP="00DC5972">
      <w:pPr>
        <w:numPr>
          <w:ilvl w:val="0"/>
          <w:numId w:val="13"/>
        </w:numPr>
        <w:spacing w:after="120" w:line="240" w:lineRule="auto"/>
        <w:jc w:val="both"/>
        <w:rPr>
          <w:rFonts w:eastAsia="Times New Roman" w:cs="Calibri"/>
          <w:lang w:val="fr-CA"/>
        </w:rPr>
      </w:pPr>
      <w:r w:rsidRPr="00767759">
        <w:rPr>
          <w:rFonts w:eastAsia="Times New Roman" w:cs="Calibri"/>
          <w:lang w:val="fr-CA"/>
        </w:rPr>
        <w:t>L’horaire prévu par jour (heure de début, heure de fin)</w:t>
      </w:r>
      <w:r w:rsidR="00CF6CEB">
        <w:rPr>
          <w:rFonts w:eastAsia="Times New Roman" w:cs="Calibri"/>
          <w:lang w:val="fr-CA"/>
        </w:rPr>
        <w:t>;</w:t>
      </w:r>
    </w:p>
    <w:p w:rsidR="006C1C7B" w:rsidRPr="00767759" w:rsidRDefault="006C1C7B" w:rsidP="00DC5972">
      <w:pPr>
        <w:numPr>
          <w:ilvl w:val="0"/>
          <w:numId w:val="13"/>
        </w:numPr>
        <w:spacing w:after="120" w:line="240" w:lineRule="auto"/>
        <w:jc w:val="both"/>
        <w:rPr>
          <w:rFonts w:eastAsia="Times New Roman" w:cs="Calibri"/>
          <w:lang w:val="fr-CA"/>
        </w:rPr>
      </w:pPr>
      <w:r w:rsidRPr="00767759">
        <w:rPr>
          <w:rFonts w:eastAsia="Times New Roman" w:cs="Calibri"/>
          <w:lang w:val="fr-CA"/>
        </w:rPr>
        <w:t>Les heures de disponibilité au travail (ex. : plages de travail, travail sur appel)</w:t>
      </w:r>
      <w:r w:rsidR="00CF6CEB">
        <w:rPr>
          <w:rFonts w:eastAsia="Times New Roman" w:cs="Calibri"/>
          <w:lang w:val="fr-CA"/>
        </w:rPr>
        <w:t>;</w:t>
      </w:r>
    </w:p>
    <w:p w:rsidR="006C1C7B" w:rsidRPr="00767759" w:rsidRDefault="006C1C7B" w:rsidP="00DC5972">
      <w:pPr>
        <w:numPr>
          <w:ilvl w:val="0"/>
          <w:numId w:val="13"/>
        </w:numPr>
        <w:spacing w:after="120" w:line="240" w:lineRule="auto"/>
        <w:jc w:val="both"/>
        <w:rPr>
          <w:rFonts w:eastAsia="Times New Roman" w:cs="Calibri"/>
          <w:lang w:val="fr-CA"/>
        </w:rPr>
      </w:pPr>
      <w:r w:rsidRPr="00767759">
        <w:rPr>
          <w:rFonts w:eastAsia="Times New Roman" w:cs="Calibri"/>
          <w:lang w:val="fr-CA"/>
        </w:rPr>
        <w:t xml:space="preserve">L’obligation de fournir le nombre d’heures travaillées selon les directives habituelles chez </w:t>
      </w:r>
      <w:r w:rsidRPr="00767759">
        <w:rPr>
          <w:rFonts w:eastAsia="Times New Roman" w:cs="Calibri"/>
          <w:b/>
          <w:i/>
          <w:lang w:val="fr-CA"/>
        </w:rPr>
        <w:t>Nom de l’entreprise</w:t>
      </w:r>
      <w:r w:rsidR="00CF6CEB">
        <w:rPr>
          <w:rFonts w:eastAsia="Times New Roman" w:cs="Calibri"/>
          <w:b/>
          <w:i/>
          <w:lang w:val="fr-CA"/>
        </w:rPr>
        <w:t>;</w:t>
      </w:r>
    </w:p>
    <w:p w:rsidR="00526C2A" w:rsidRPr="00091636" w:rsidRDefault="006C1C7B" w:rsidP="00DC5972">
      <w:pPr>
        <w:numPr>
          <w:ilvl w:val="0"/>
          <w:numId w:val="13"/>
        </w:numPr>
        <w:spacing w:after="120" w:line="240" w:lineRule="auto"/>
        <w:jc w:val="both"/>
        <w:rPr>
          <w:rFonts w:eastAsia="Times New Roman" w:cs="Calibri"/>
          <w:lang w:val="fr-CA"/>
        </w:rPr>
      </w:pPr>
      <w:r w:rsidRPr="00767759">
        <w:rPr>
          <w:rFonts w:eastAsia="Times New Roman" w:cs="Times New Roman"/>
          <w:lang w:val="fr-CA"/>
        </w:rPr>
        <w:t>Les règles habituelles relatives aux avis et aux autorisations continuent de s’appliquer en matière d’absen</w:t>
      </w:r>
      <w:r w:rsidR="00974B6E">
        <w:rPr>
          <w:rFonts w:eastAsia="Times New Roman" w:cs="Times New Roman"/>
          <w:lang w:val="fr-CA"/>
        </w:rPr>
        <w:t>ce et d’heures supplémentaires;</w:t>
      </w:r>
    </w:p>
    <w:p w:rsidR="006C1C7B" w:rsidRPr="00091636" w:rsidRDefault="006C1C7B" w:rsidP="00DC5972">
      <w:pPr>
        <w:numPr>
          <w:ilvl w:val="0"/>
          <w:numId w:val="13"/>
        </w:numPr>
        <w:spacing w:after="120" w:line="240" w:lineRule="auto"/>
        <w:jc w:val="both"/>
        <w:rPr>
          <w:rFonts w:eastAsia="Times New Roman" w:cs="Calibri"/>
          <w:lang w:val="fr-CA"/>
        </w:rPr>
      </w:pPr>
      <w:r w:rsidRPr="00091636">
        <w:rPr>
          <w:rFonts w:eastAsia="Times New Roman" w:cs="Calibri"/>
          <w:lang w:val="fr-CA"/>
        </w:rPr>
        <w:t>L’approbation et le traitement des journées de congé</w:t>
      </w:r>
      <w:r w:rsidR="00CF6CEB" w:rsidRPr="00091636">
        <w:rPr>
          <w:rFonts w:eastAsia="Times New Roman" w:cs="Calibri"/>
          <w:lang w:val="fr-CA"/>
        </w:rPr>
        <w:t>;</w:t>
      </w:r>
    </w:p>
    <w:p w:rsidR="006C1C7B" w:rsidRPr="00767759" w:rsidRDefault="006C1C7B" w:rsidP="00230A16">
      <w:pPr>
        <w:numPr>
          <w:ilvl w:val="0"/>
          <w:numId w:val="13"/>
        </w:numPr>
        <w:spacing w:after="360" w:line="240" w:lineRule="auto"/>
        <w:jc w:val="both"/>
        <w:rPr>
          <w:rFonts w:eastAsia="Times New Roman" w:cs="Calibri"/>
          <w:lang w:val="fr-CA"/>
        </w:rPr>
      </w:pPr>
      <w:r w:rsidRPr="00767759">
        <w:rPr>
          <w:rFonts w:eastAsia="Times New Roman" w:cs="Calibri"/>
          <w:lang w:val="fr-CA"/>
        </w:rPr>
        <w:t xml:space="preserve">L’engagement de l’employé à consacrer son temps à </w:t>
      </w:r>
      <w:r w:rsidR="00620276" w:rsidRPr="00767759">
        <w:rPr>
          <w:rFonts w:eastAsia="Times New Roman" w:cs="Calibri"/>
          <w:b/>
          <w:i/>
          <w:lang w:val="fr-CA" w:eastAsia="fr-CA"/>
        </w:rPr>
        <w:t>Nom de l’entreprise</w:t>
      </w:r>
      <w:r w:rsidR="00620276" w:rsidRPr="00767759">
        <w:rPr>
          <w:rFonts w:eastAsia="Times New Roman" w:cs="Calibri"/>
          <w:lang w:val="fr-CA"/>
        </w:rPr>
        <w:t xml:space="preserve"> </w:t>
      </w:r>
      <w:r w:rsidRPr="00767759">
        <w:rPr>
          <w:rFonts w:eastAsia="Times New Roman" w:cs="Calibri"/>
          <w:lang w:val="fr-CA"/>
        </w:rPr>
        <w:t>durant les heures de travail prévues (possibilité d’une certaine flexibilité de l’horaire pour compenser pour les interruptions et distractions pouvant survenir à domicile)</w:t>
      </w:r>
      <w:r w:rsidR="00526C2A">
        <w:rPr>
          <w:rFonts w:eastAsia="Times New Roman" w:cs="Calibri"/>
          <w:lang w:val="fr-CA"/>
        </w:rPr>
        <w:t>.</w:t>
      </w:r>
    </w:p>
    <w:p w:rsidR="006C1C7B" w:rsidRPr="00767759" w:rsidRDefault="006C1C7B" w:rsidP="001A7FF7">
      <w:pPr>
        <w:rPr>
          <w:rFonts w:eastAsia="Times New Roman"/>
          <w:sz w:val="24"/>
          <w:szCs w:val="24"/>
          <w:lang w:val="fr-CA"/>
        </w:rPr>
      </w:pPr>
      <w:r w:rsidRPr="00767759">
        <w:rPr>
          <w:rFonts w:eastAsia="Times New Roman"/>
          <w:b/>
          <w:lang w:val="fr-CA"/>
        </w:rPr>
        <w:t>Impossibilité de fournir la prestation de travail</w:t>
      </w:r>
      <w:r w:rsidR="00CF6CEB">
        <w:rPr>
          <w:rFonts w:eastAsia="Times New Roman"/>
          <w:b/>
          <w:lang w:val="fr-CA"/>
        </w:rPr>
        <w:t xml:space="preserve">. </w:t>
      </w:r>
      <w:r w:rsidRPr="00767759">
        <w:rPr>
          <w:rFonts w:eastAsia="Times New Roman"/>
          <w:lang w:val="fr-CA"/>
        </w:rPr>
        <w:t>Si les circonstances font en sorte que la personne ne peut poursuivre son travail (ex. : panne de courant, panne informatique, etc.), celle-ci doit communiquer avec son gestionnaire afin de déterminer une solution pour pallier la situation.</w:t>
      </w:r>
    </w:p>
    <w:p w:rsidR="000031DA" w:rsidRDefault="000031DA" w:rsidP="006C1C7B">
      <w:pPr>
        <w:jc w:val="both"/>
        <w:rPr>
          <w:rFonts w:eastAsia="Times New Roman" w:cs="Calibri"/>
          <w:b/>
          <w:lang w:val="fr-CA"/>
        </w:rPr>
      </w:pPr>
    </w:p>
    <w:p w:rsidR="006C1C7B" w:rsidRPr="00767759" w:rsidRDefault="006C1C7B" w:rsidP="006C1C7B">
      <w:pPr>
        <w:jc w:val="both"/>
        <w:rPr>
          <w:rFonts w:eastAsia="Times New Roman" w:cs="Calibri"/>
          <w:lang w:val="fr-CA"/>
        </w:rPr>
      </w:pPr>
      <w:r w:rsidRPr="00767759">
        <w:rPr>
          <w:rFonts w:eastAsia="Times New Roman" w:cs="Calibri"/>
          <w:b/>
          <w:lang w:val="fr-CA"/>
        </w:rPr>
        <w:t>Communications</w:t>
      </w:r>
      <w:r w:rsidR="00280B53">
        <w:rPr>
          <w:rFonts w:eastAsia="Times New Roman" w:cs="Calibri"/>
          <w:b/>
          <w:lang w:val="fr-CA"/>
        </w:rPr>
        <w:t xml:space="preserve">. </w:t>
      </w:r>
      <w:r w:rsidRPr="00767759">
        <w:rPr>
          <w:rFonts w:eastAsia="Times New Roman" w:cs="Calibri"/>
          <w:lang w:val="fr-CA"/>
        </w:rPr>
        <w:t xml:space="preserve">Pour que le télétravail soit un succès, la communication est indispensable. La politique de télétravail de </w:t>
      </w:r>
      <w:r w:rsidRPr="00767759">
        <w:rPr>
          <w:rFonts w:eastAsia="Times New Roman" w:cs="Calibri"/>
          <w:b/>
          <w:i/>
          <w:lang w:val="fr-CA"/>
        </w:rPr>
        <w:t>Nom de l’entreprise</w:t>
      </w:r>
      <w:r w:rsidRPr="00767759">
        <w:rPr>
          <w:rFonts w:eastAsia="Times New Roman" w:cs="Calibri"/>
          <w:lang w:val="fr-CA"/>
        </w:rPr>
        <w:t xml:space="preserve"> demande d’établir les règles à suivre en ce qui concerne les communications entre la direction et le télétravailleur :</w:t>
      </w:r>
    </w:p>
    <w:p w:rsidR="006C1C7B" w:rsidRPr="00767759" w:rsidRDefault="006C1C7B" w:rsidP="00230A16">
      <w:pPr>
        <w:numPr>
          <w:ilvl w:val="0"/>
          <w:numId w:val="14"/>
        </w:numPr>
        <w:spacing w:after="120" w:line="240" w:lineRule="auto"/>
        <w:ind w:left="763"/>
        <w:jc w:val="both"/>
        <w:rPr>
          <w:rFonts w:eastAsia="Times New Roman" w:cs="Calibri"/>
          <w:lang w:val="fr-CA"/>
        </w:rPr>
      </w:pPr>
      <w:r w:rsidRPr="00767759">
        <w:rPr>
          <w:rFonts w:eastAsia="Times New Roman" w:cs="Calibri"/>
          <w:lang w:val="fr-CA"/>
        </w:rPr>
        <w:t>Les modalités de communication entre l’employé et son responsable</w:t>
      </w:r>
      <w:r w:rsidR="00280B53">
        <w:rPr>
          <w:rFonts w:eastAsia="Times New Roman" w:cs="Calibri"/>
          <w:lang w:val="fr-CA"/>
        </w:rPr>
        <w:t>;</w:t>
      </w:r>
    </w:p>
    <w:p w:rsidR="006C1C7B" w:rsidRPr="00767759" w:rsidRDefault="006C1C7B" w:rsidP="00230A16">
      <w:pPr>
        <w:numPr>
          <w:ilvl w:val="0"/>
          <w:numId w:val="14"/>
        </w:numPr>
        <w:spacing w:after="120" w:line="240" w:lineRule="auto"/>
        <w:ind w:left="763"/>
        <w:jc w:val="both"/>
        <w:rPr>
          <w:rFonts w:eastAsia="Times New Roman" w:cs="Calibri"/>
          <w:lang w:val="fr-CA"/>
        </w:rPr>
      </w:pPr>
      <w:r w:rsidRPr="00767759">
        <w:rPr>
          <w:rFonts w:eastAsia="Times New Roman" w:cs="Calibri"/>
          <w:lang w:val="fr-CA"/>
        </w:rPr>
        <w:t>La nécessité, les moyens et les délais prévus pour répondre aux demand</w:t>
      </w:r>
      <w:r w:rsidR="00280B53">
        <w:rPr>
          <w:rFonts w:eastAsia="Times New Roman" w:cs="Calibri"/>
          <w:lang w:val="fr-CA"/>
        </w:rPr>
        <w:t>es transmises à l’employé;</w:t>
      </w:r>
    </w:p>
    <w:p w:rsidR="006C1C7B" w:rsidRPr="00767759" w:rsidRDefault="006C1C7B" w:rsidP="00230A16">
      <w:pPr>
        <w:numPr>
          <w:ilvl w:val="0"/>
          <w:numId w:val="14"/>
        </w:numPr>
        <w:spacing w:after="120" w:line="240" w:lineRule="auto"/>
        <w:ind w:left="763"/>
        <w:jc w:val="both"/>
        <w:rPr>
          <w:rFonts w:eastAsia="Times New Roman" w:cs="Calibri"/>
          <w:lang w:val="fr-CA"/>
        </w:rPr>
      </w:pPr>
      <w:r w:rsidRPr="00767759">
        <w:rPr>
          <w:rFonts w:eastAsia="Times New Roman" w:cs="Calibri"/>
          <w:lang w:val="fr-CA"/>
        </w:rPr>
        <w:t>La nécessité d’être disponible pour assister à des réunions, rencontres sur les lieux de l’en</w:t>
      </w:r>
      <w:r w:rsidR="00280B53">
        <w:rPr>
          <w:rFonts w:eastAsia="Times New Roman" w:cs="Calibri"/>
          <w:lang w:val="fr-CA"/>
        </w:rPr>
        <w:t>treprise ou par visioconférence;</w:t>
      </w:r>
    </w:p>
    <w:p w:rsidR="006C1C7B" w:rsidRPr="00767759" w:rsidRDefault="006C1C7B" w:rsidP="00230A16">
      <w:pPr>
        <w:numPr>
          <w:ilvl w:val="0"/>
          <w:numId w:val="14"/>
        </w:numPr>
        <w:spacing w:after="120" w:line="240" w:lineRule="auto"/>
        <w:ind w:left="763"/>
        <w:jc w:val="both"/>
        <w:rPr>
          <w:rFonts w:eastAsia="Times New Roman" w:cs="Calibri"/>
          <w:lang w:val="fr-CA"/>
        </w:rPr>
      </w:pPr>
      <w:r w:rsidRPr="00767759">
        <w:rPr>
          <w:rFonts w:eastAsia="Times New Roman" w:cs="Calibri"/>
          <w:lang w:val="fr-CA"/>
        </w:rPr>
        <w:t>Le protocole de communication (c’est-à-dire l’ordre d’importance des outils de communication tels que téléphone, message</w:t>
      </w:r>
      <w:r w:rsidR="00230A16" w:rsidRPr="00767759">
        <w:rPr>
          <w:rFonts w:eastAsia="Times New Roman" w:cs="Calibri"/>
          <w:lang w:val="fr-CA"/>
        </w:rPr>
        <w:t>rie instantanée, courriel, etc.</w:t>
      </w:r>
      <w:r w:rsidRPr="00767759">
        <w:rPr>
          <w:rFonts w:eastAsia="Times New Roman" w:cs="Calibri"/>
          <w:lang w:val="fr-CA"/>
        </w:rPr>
        <w:t>; la fréquen</w:t>
      </w:r>
      <w:r w:rsidR="00230A16" w:rsidRPr="00767759">
        <w:rPr>
          <w:rFonts w:eastAsia="Times New Roman" w:cs="Calibri"/>
          <w:lang w:val="fr-CA"/>
        </w:rPr>
        <w:t>ce de vérification des messages</w:t>
      </w:r>
      <w:r w:rsidRPr="00767759">
        <w:rPr>
          <w:rFonts w:eastAsia="Times New Roman" w:cs="Calibri"/>
          <w:lang w:val="fr-CA"/>
        </w:rPr>
        <w:t>; la nécessité de maintenir un environnement de travail propice à la communication; la communication en cas d’urgence)</w:t>
      </w:r>
      <w:r w:rsidR="00280B53">
        <w:rPr>
          <w:rFonts w:eastAsia="Times New Roman" w:cs="Calibri"/>
          <w:lang w:val="fr-CA"/>
        </w:rPr>
        <w:t>;</w:t>
      </w:r>
    </w:p>
    <w:p w:rsidR="006C1C7B" w:rsidRPr="00767759" w:rsidRDefault="006C1C7B" w:rsidP="00230A16">
      <w:pPr>
        <w:numPr>
          <w:ilvl w:val="0"/>
          <w:numId w:val="14"/>
        </w:numPr>
        <w:spacing w:after="120" w:line="240" w:lineRule="auto"/>
        <w:ind w:left="763"/>
        <w:jc w:val="both"/>
        <w:rPr>
          <w:rFonts w:eastAsia="Times New Roman" w:cs="Calibri"/>
          <w:lang w:val="fr-CA"/>
        </w:rPr>
      </w:pPr>
      <w:r w:rsidRPr="00767759">
        <w:rPr>
          <w:rFonts w:eastAsia="Times New Roman" w:cs="Times New Roman"/>
          <w:lang w:val="fr-CA"/>
        </w:rPr>
        <w:t>Durant les heures normales de travail, la personne en télétravail doit pouvoir être jointe par son gestionnaire (</w:t>
      </w:r>
      <w:proofErr w:type="spellStart"/>
      <w:r w:rsidRPr="00767759">
        <w:rPr>
          <w:rFonts w:eastAsia="Times New Roman" w:cs="Times New Roman"/>
          <w:lang w:val="fr-CA"/>
        </w:rPr>
        <w:t>télépratique</w:t>
      </w:r>
      <w:proofErr w:type="spellEnd"/>
      <w:r w:rsidRPr="00767759">
        <w:rPr>
          <w:rFonts w:eastAsia="Times New Roman" w:cs="Times New Roman"/>
          <w:lang w:val="fr-CA"/>
        </w:rPr>
        <w:t xml:space="preserve"> : Team, courriel ou téléphone) ou par ses collègues de travail (principalement par courriel).</w:t>
      </w:r>
    </w:p>
    <w:p w:rsidR="000031DA" w:rsidRDefault="000031DA" w:rsidP="006C1C7B">
      <w:pPr>
        <w:jc w:val="both"/>
        <w:rPr>
          <w:rFonts w:eastAsia="Times New Roman" w:cs="Calibri"/>
          <w:b/>
          <w:lang w:val="fr-CA"/>
        </w:rPr>
      </w:pPr>
    </w:p>
    <w:p w:rsidR="000031DA" w:rsidRDefault="000031DA">
      <w:pPr>
        <w:rPr>
          <w:rFonts w:eastAsia="Times New Roman" w:cs="Calibri"/>
          <w:b/>
          <w:lang w:val="fr-CA"/>
        </w:rPr>
      </w:pPr>
      <w:r>
        <w:rPr>
          <w:rFonts w:eastAsia="Times New Roman" w:cs="Calibri"/>
          <w:b/>
          <w:lang w:val="fr-CA"/>
        </w:rPr>
        <w:br w:type="page"/>
      </w:r>
    </w:p>
    <w:p w:rsidR="006C1C7B" w:rsidRPr="00767759" w:rsidRDefault="006C1C7B" w:rsidP="006C1C7B">
      <w:pPr>
        <w:jc w:val="both"/>
        <w:rPr>
          <w:rFonts w:eastAsia="Times New Roman" w:cs="Times New Roman"/>
          <w:lang w:val="fr-CA"/>
        </w:rPr>
      </w:pPr>
      <w:r w:rsidRPr="00767759">
        <w:rPr>
          <w:rFonts w:eastAsia="Times New Roman" w:cs="Calibri"/>
          <w:b/>
          <w:lang w:val="fr-CA"/>
        </w:rPr>
        <w:lastRenderedPageBreak/>
        <w:t>Accident de travail</w:t>
      </w:r>
      <w:r w:rsidR="00280B53">
        <w:rPr>
          <w:rFonts w:eastAsia="Times New Roman" w:cs="Calibri"/>
          <w:b/>
          <w:lang w:val="fr-CA"/>
        </w:rPr>
        <w:t xml:space="preserve">. </w:t>
      </w:r>
      <w:r w:rsidRPr="00767759">
        <w:rPr>
          <w:rFonts w:eastAsia="Times New Roman" w:cs="Calibri"/>
          <w:lang w:val="fr-CA"/>
        </w:rPr>
        <w:t xml:space="preserve">En cas d’accident de travail ou de maladie professionnelle, les mêmes règles s’appliquent </w:t>
      </w:r>
      <w:r w:rsidR="004C27FB">
        <w:rPr>
          <w:rFonts w:eastAsia="Times New Roman" w:cs="Calibri"/>
          <w:lang w:val="fr-CA"/>
        </w:rPr>
        <w:t xml:space="preserve">aussi bien </w:t>
      </w:r>
      <w:r w:rsidRPr="00767759">
        <w:rPr>
          <w:rFonts w:eastAsia="Times New Roman" w:cs="Calibri"/>
          <w:lang w:val="fr-CA"/>
        </w:rPr>
        <w:t>aux employés en télétravail qu’aux autres employés</w:t>
      </w:r>
      <w:r w:rsidR="004C27FB">
        <w:rPr>
          <w:rFonts w:eastAsia="Times New Roman" w:cs="Calibri"/>
          <w:lang w:val="fr-CA"/>
        </w:rPr>
        <w:t xml:space="preserve"> de</w:t>
      </w:r>
      <w:r w:rsidRPr="00767759">
        <w:rPr>
          <w:rFonts w:eastAsia="Times New Roman" w:cs="Calibri"/>
          <w:lang w:val="fr-CA"/>
        </w:rPr>
        <w:t xml:space="preserve"> </w:t>
      </w:r>
      <w:r w:rsidRPr="00767759">
        <w:rPr>
          <w:rFonts w:eastAsia="Times New Roman" w:cs="Calibri"/>
          <w:b/>
          <w:i/>
          <w:lang w:val="fr-CA"/>
        </w:rPr>
        <w:t>Nom de l’entreprise</w:t>
      </w:r>
      <w:r w:rsidRPr="00767759">
        <w:rPr>
          <w:rFonts w:eastAsia="Times New Roman" w:cs="Calibri"/>
          <w:lang w:val="fr-CA"/>
        </w:rPr>
        <w:t xml:space="preserve">, incluant la responsabilité d’aviser dès que possible la direction après </w:t>
      </w:r>
      <w:r w:rsidR="004C27FB">
        <w:rPr>
          <w:rFonts w:eastAsia="Times New Roman" w:cs="Calibri"/>
          <w:lang w:val="fr-CA"/>
        </w:rPr>
        <w:t>qu’</w:t>
      </w:r>
      <w:r w:rsidRPr="00767759">
        <w:rPr>
          <w:rFonts w:eastAsia="Times New Roman" w:cs="Calibri"/>
          <w:lang w:val="fr-CA"/>
        </w:rPr>
        <w:t>un accident de travail ou une blessure se soit produite. L</w:t>
      </w:r>
      <w:r w:rsidRPr="00767759">
        <w:rPr>
          <w:rFonts w:eastAsia="Times New Roman" w:cs="Times New Roman"/>
          <w:lang w:val="fr-CA"/>
        </w:rPr>
        <w:t xml:space="preserve">’employeur doit respecter cet espace comme étant un lieu privé. </w:t>
      </w:r>
    </w:p>
    <w:p w:rsidR="006C1C7B" w:rsidRPr="00767759" w:rsidRDefault="006C1C7B" w:rsidP="00F62F3D">
      <w:pPr>
        <w:spacing w:after="480"/>
        <w:jc w:val="both"/>
        <w:rPr>
          <w:rFonts w:eastAsia="Times New Roman" w:cs="Calibri"/>
          <w:lang w:val="fr-CA"/>
        </w:rPr>
      </w:pPr>
      <w:r w:rsidRPr="00767759">
        <w:rPr>
          <w:rFonts w:eastAsia="Times New Roman" w:cs="Times New Roman"/>
          <w:lang w:val="fr-CA"/>
        </w:rPr>
        <w:t>Toutefois</w:t>
      </w:r>
      <w:r w:rsidR="004C27FB">
        <w:rPr>
          <w:rFonts w:eastAsia="Times New Roman" w:cs="Times New Roman"/>
          <w:lang w:val="fr-CA"/>
        </w:rPr>
        <w:t>,</w:t>
      </w:r>
      <w:r w:rsidRPr="00767759">
        <w:rPr>
          <w:rFonts w:eastAsia="Times New Roman" w:cs="Times New Roman"/>
          <w:lang w:val="fr-CA"/>
        </w:rPr>
        <w:t xml:space="preserve"> en cas d’accident de travail, </w:t>
      </w:r>
      <w:r w:rsidR="001060A6" w:rsidRPr="00767759">
        <w:rPr>
          <w:rFonts w:eastAsia="Times New Roman" w:cs="Calibri"/>
          <w:b/>
          <w:i/>
          <w:lang w:val="fr-CA" w:eastAsia="fr-CA"/>
        </w:rPr>
        <w:t>Nom de l’entreprise</w:t>
      </w:r>
      <w:r w:rsidRPr="00767759">
        <w:rPr>
          <w:rFonts w:eastAsia="Times New Roman" w:cs="Times New Roman"/>
          <w:lang w:val="fr-CA"/>
        </w:rPr>
        <w:t xml:space="preserve"> pourra avoir accès </w:t>
      </w:r>
      <w:r w:rsidR="00E51E0D">
        <w:rPr>
          <w:rFonts w:eastAsia="Times New Roman" w:cs="Times New Roman"/>
          <w:lang w:val="fr-CA"/>
        </w:rPr>
        <w:t xml:space="preserve">au lieu de télétravail </w:t>
      </w:r>
      <w:r w:rsidR="004C27FB">
        <w:rPr>
          <w:rFonts w:eastAsia="Times New Roman" w:cs="Times New Roman"/>
          <w:lang w:val="fr-CA"/>
        </w:rPr>
        <w:t xml:space="preserve">pour </w:t>
      </w:r>
      <w:r w:rsidR="00E51E0D">
        <w:rPr>
          <w:rFonts w:eastAsia="Times New Roman" w:cs="Times New Roman"/>
          <w:lang w:val="fr-CA"/>
        </w:rPr>
        <w:t>en vérifier la sécurité</w:t>
      </w:r>
      <w:r w:rsidRPr="00767759">
        <w:rPr>
          <w:rFonts w:eastAsia="Times New Roman" w:cs="Times New Roman"/>
          <w:lang w:val="fr-CA"/>
        </w:rPr>
        <w:t xml:space="preserve">. Dans ce cas, la personne sera avisée 24 h avant la visite. </w:t>
      </w:r>
      <w:r w:rsidRPr="00767759">
        <w:rPr>
          <w:rFonts w:eastAsia="Times New Roman" w:cs="Calibri"/>
          <w:lang w:val="fr-CA"/>
        </w:rPr>
        <w:t>Tout processus d’enquête à la suite d’un accident du travail survenu dans le cadre du télétravail suivra la même méthodologie que lorsqu’un accident se produit sur les lieux de l’entreprise.</w:t>
      </w:r>
    </w:p>
    <w:p w:rsidR="006C1C7B" w:rsidRPr="00767759" w:rsidRDefault="006C1C7B" w:rsidP="00F62F3D">
      <w:pPr>
        <w:spacing w:after="240"/>
        <w:jc w:val="both"/>
        <w:rPr>
          <w:rFonts w:eastAsia="Times New Roman" w:cs="Calibri"/>
          <w:lang w:val="fr-CA"/>
        </w:rPr>
      </w:pPr>
      <w:r w:rsidRPr="00767759">
        <w:rPr>
          <w:rFonts w:eastAsia="Times New Roman" w:cs="Calibri"/>
          <w:b/>
          <w:lang w:val="fr-CA"/>
        </w:rPr>
        <w:t>Documentation, données et programmes que le télétravailleur peut conserver à domicile</w:t>
      </w:r>
      <w:r w:rsidR="00B966E5">
        <w:rPr>
          <w:rFonts w:eastAsia="Times New Roman" w:cs="Calibri"/>
          <w:b/>
          <w:lang w:val="fr-CA"/>
        </w:rPr>
        <w:t xml:space="preserve">. </w:t>
      </w:r>
      <w:r w:rsidRPr="00767759">
        <w:rPr>
          <w:rFonts w:eastAsia="Times New Roman" w:cs="Calibri"/>
          <w:lang w:val="fr-CA"/>
        </w:rPr>
        <w:t>Dans le cas où de la documentation, des données ou des programmes sont conservés à domicile, la direction et l’employé devront convenir notamment des :</w:t>
      </w:r>
    </w:p>
    <w:p w:rsidR="003203E5" w:rsidRDefault="003203E5" w:rsidP="00F62F3D">
      <w:pPr>
        <w:spacing w:before="480" w:after="120" w:line="240" w:lineRule="auto"/>
        <w:ind w:left="389"/>
        <w:contextualSpacing/>
        <w:jc w:val="both"/>
        <w:rPr>
          <w:rFonts w:eastAsia="Times New Roman" w:cs="Calibri"/>
          <w:lang w:val="fr-CA"/>
        </w:rPr>
      </w:pPr>
    </w:p>
    <w:p w:rsidR="006C1C7B" w:rsidRDefault="006C1C7B" w:rsidP="00F62F3D">
      <w:pPr>
        <w:numPr>
          <w:ilvl w:val="0"/>
          <w:numId w:val="14"/>
        </w:numPr>
        <w:spacing w:after="240" w:line="240" w:lineRule="auto"/>
        <w:ind w:left="763"/>
        <w:jc w:val="both"/>
        <w:rPr>
          <w:rFonts w:eastAsia="Times New Roman" w:cs="Calibri"/>
          <w:lang w:val="fr-CA"/>
        </w:rPr>
      </w:pPr>
      <w:r w:rsidRPr="00767759">
        <w:rPr>
          <w:rFonts w:eastAsia="Times New Roman" w:cs="Calibri"/>
          <w:lang w:val="fr-CA"/>
        </w:rPr>
        <w:t xml:space="preserve">Modalités d’entreposage sécuritaire des données confidentielles (ex. : pièce verrouillée, classeur fermé à </w:t>
      </w:r>
      <w:r w:rsidR="00B966E5">
        <w:rPr>
          <w:rFonts w:eastAsia="Times New Roman" w:cs="Calibri"/>
          <w:lang w:val="fr-CA"/>
        </w:rPr>
        <w:t>clé, mot de passe, etc.);</w:t>
      </w:r>
    </w:p>
    <w:p w:rsidR="006C1C7B" w:rsidRPr="00767759" w:rsidRDefault="006C1C7B" w:rsidP="00F62F3D">
      <w:pPr>
        <w:numPr>
          <w:ilvl w:val="0"/>
          <w:numId w:val="14"/>
        </w:numPr>
        <w:spacing w:after="240" w:line="240" w:lineRule="auto"/>
        <w:ind w:left="763"/>
        <w:jc w:val="both"/>
        <w:rPr>
          <w:rFonts w:eastAsia="Times New Roman" w:cs="Calibri"/>
          <w:lang w:val="fr-CA"/>
        </w:rPr>
      </w:pPr>
      <w:r w:rsidRPr="00767759">
        <w:rPr>
          <w:rFonts w:eastAsia="Times New Roman" w:cs="Calibri"/>
          <w:lang w:val="fr-CA"/>
        </w:rPr>
        <w:t>Fréquence et modalités de transmission des copies de sécurité des données conservées au domicile de l’employé</w:t>
      </w:r>
      <w:r w:rsidR="00B966E5">
        <w:rPr>
          <w:rFonts w:eastAsia="Times New Roman" w:cs="Calibri"/>
          <w:lang w:val="fr-CA"/>
        </w:rPr>
        <w:t>;</w:t>
      </w:r>
    </w:p>
    <w:p w:rsidR="006C1C7B" w:rsidRPr="00767759" w:rsidRDefault="006C1C7B" w:rsidP="00F62F3D">
      <w:pPr>
        <w:numPr>
          <w:ilvl w:val="0"/>
          <w:numId w:val="14"/>
        </w:numPr>
        <w:spacing w:after="240" w:line="240" w:lineRule="auto"/>
        <w:ind w:left="763"/>
        <w:jc w:val="both"/>
        <w:rPr>
          <w:rFonts w:eastAsia="Times New Roman" w:cs="Calibri"/>
          <w:lang w:val="fr-CA"/>
        </w:rPr>
      </w:pPr>
      <w:r w:rsidRPr="00767759">
        <w:rPr>
          <w:rFonts w:eastAsia="Times New Roman" w:cs="Calibri"/>
          <w:lang w:val="fr-CA"/>
        </w:rPr>
        <w:t>Procédure de disposition des documents imprimés contenant des données confidentielles</w:t>
      </w:r>
      <w:r w:rsidR="00B966E5">
        <w:rPr>
          <w:rFonts w:eastAsia="Times New Roman" w:cs="Calibri"/>
          <w:lang w:val="fr-CA"/>
        </w:rPr>
        <w:t>;</w:t>
      </w:r>
    </w:p>
    <w:p w:rsidR="006C1C7B" w:rsidRPr="00767759" w:rsidRDefault="006C1C7B" w:rsidP="00F62F3D">
      <w:pPr>
        <w:numPr>
          <w:ilvl w:val="0"/>
          <w:numId w:val="14"/>
        </w:numPr>
        <w:spacing w:after="240" w:line="240" w:lineRule="auto"/>
        <w:ind w:left="763"/>
        <w:jc w:val="both"/>
        <w:rPr>
          <w:rFonts w:eastAsia="Times New Roman" w:cs="Calibri"/>
          <w:lang w:val="fr-CA"/>
        </w:rPr>
      </w:pPr>
      <w:r w:rsidRPr="00767759">
        <w:rPr>
          <w:rFonts w:eastAsia="Times New Roman" w:cs="Calibri"/>
          <w:lang w:val="fr-CA"/>
        </w:rPr>
        <w:t>Procédure de déplacement de dossiers entre les locaux</w:t>
      </w:r>
      <w:r w:rsidR="004C27FB">
        <w:rPr>
          <w:rFonts w:eastAsia="Times New Roman" w:cs="Calibri"/>
          <w:lang w:val="fr-CA"/>
        </w:rPr>
        <w:t xml:space="preserve"> de</w:t>
      </w:r>
      <w:r w:rsidRPr="00767759">
        <w:rPr>
          <w:rFonts w:eastAsia="Times New Roman" w:cs="Calibri"/>
          <w:lang w:val="fr-CA"/>
        </w:rPr>
        <w:t xml:space="preserve"> </w:t>
      </w:r>
      <w:r w:rsidR="004C27FB" w:rsidRPr="00974B6E">
        <w:rPr>
          <w:rFonts w:eastAsia="Times New Roman" w:cs="Calibri"/>
          <w:b/>
          <w:i/>
          <w:lang w:val="fr-CA"/>
        </w:rPr>
        <w:t>Nom de l’entreprise</w:t>
      </w:r>
      <w:r w:rsidR="00B966E5">
        <w:rPr>
          <w:rFonts w:eastAsia="Times New Roman" w:cs="Calibri"/>
          <w:lang w:val="fr-CA"/>
        </w:rPr>
        <w:t xml:space="preserve"> et le domicile de l’employé;</w:t>
      </w:r>
    </w:p>
    <w:p w:rsidR="006C1C7B" w:rsidRPr="00767759" w:rsidRDefault="006C1C7B" w:rsidP="00F62F3D">
      <w:pPr>
        <w:numPr>
          <w:ilvl w:val="0"/>
          <w:numId w:val="14"/>
        </w:numPr>
        <w:spacing w:after="240" w:line="240" w:lineRule="auto"/>
        <w:ind w:left="763"/>
        <w:jc w:val="both"/>
        <w:rPr>
          <w:rFonts w:eastAsia="Times New Roman" w:cs="Calibri"/>
          <w:lang w:val="fr-CA"/>
        </w:rPr>
      </w:pPr>
      <w:r w:rsidRPr="00767759">
        <w:rPr>
          <w:rFonts w:eastAsia="Times New Roman" w:cs="Calibri"/>
          <w:lang w:val="fr-CA"/>
        </w:rPr>
        <w:t>Conditions d’accès du télétravai</w:t>
      </w:r>
      <w:r w:rsidR="00B966E5">
        <w:rPr>
          <w:rFonts w:eastAsia="Times New Roman" w:cs="Calibri"/>
          <w:lang w:val="fr-CA"/>
        </w:rPr>
        <w:t>lleur au réseau informatique de</w:t>
      </w:r>
      <w:r w:rsidRPr="00767759">
        <w:rPr>
          <w:rFonts w:eastAsia="Times New Roman" w:cs="Calibri"/>
          <w:lang w:val="fr-CA"/>
        </w:rPr>
        <w:t xml:space="preserve"> </w:t>
      </w:r>
      <w:r w:rsidRPr="00974B6E">
        <w:rPr>
          <w:rFonts w:eastAsia="Times New Roman" w:cs="Calibri"/>
          <w:b/>
          <w:i/>
          <w:lang w:val="fr-CA"/>
        </w:rPr>
        <w:t>Nom de l’entreprise</w:t>
      </w:r>
      <w:r w:rsidRPr="00767759">
        <w:rPr>
          <w:rFonts w:eastAsia="Times New Roman" w:cs="Calibri"/>
          <w:lang w:val="fr-CA"/>
        </w:rPr>
        <w:t xml:space="preserve"> en utilisant un équipement informatique autre que celui qui a reçu l’approbation de l’employeur (ex. : ordinateur dans un hôtel, un café, autre ordinateur personnel, etc.)</w:t>
      </w:r>
      <w:r w:rsidR="00B966E5">
        <w:rPr>
          <w:rFonts w:eastAsia="Times New Roman" w:cs="Calibri"/>
          <w:lang w:val="fr-CA"/>
        </w:rPr>
        <w:t>;</w:t>
      </w:r>
    </w:p>
    <w:p w:rsidR="006C1C7B" w:rsidRPr="00767759" w:rsidRDefault="006C1C7B" w:rsidP="00F62F3D">
      <w:pPr>
        <w:numPr>
          <w:ilvl w:val="0"/>
          <w:numId w:val="14"/>
        </w:numPr>
        <w:spacing w:after="240" w:line="240" w:lineRule="auto"/>
        <w:ind w:left="763"/>
        <w:jc w:val="both"/>
        <w:rPr>
          <w:rFonts w:eastAsia="Times New Roman" w:cs="Calibri"/>
          <w:lang w:val="fr-CA"/>
        </w:rPr>
      </w:pPr>
      <w:r w:rsidRPr="00767759">
        <w:rPr>
          <w:rFonts w:eastAsia="Times New Roman" w:cs="Calibri"/>
          <w:lang w:val="fr-CA"/>
        </w:rPr>
        <w:t xml:space="preserve">Technologies requises pour assurer l’accès sécuritaire aux données de </w:t>
      </w:r>
      <w:r w:rsidRPr="00974B6E">
        <w:rPr>
          <w:rFonts w:eastAsia="Times New Roman" w:cs="Calibri"/>
          <w:b/>
          <w:i/>
          <w:lang w:val="fr-CA"/>
        </w:rPr>
        <w:t>Nom de l’entreprise</w:t>
      </w:r>
      <w:r w:rsidRPr="00767759">
        <w:rPr>
          <w:rFonts w:eastAsia="Times New Roman" w:cs="Calibri"/>
          <w:lang w:val="fr-CA"/>
        </w:rPr>
        <w:t xml:space="preserve"> (ex. : VPN, antivirus, pare-feu, type de</w:t>
      </w:r>
      <w:r w:rsidR="00D21666">
        <w:rPr>
          <w:rFonts w:eastAsia="Times New Roman" w:cs="Calibri"/>
          <w:lang w:val="fr-CA"/>
        </w:rPr>
        <w:t xml:space="preserve"> </w:t>
      </w:r>
      <w:r w:rsidRPr="00767759">
        <w:rPr>
          <w:rFonts w:eastAsia="Times New Roman" w:cs="Calibri"/>
          <w:lang w:val="fr-CA"/>
        </w:rPr>
        <w:t>connexion Internet)</w:t>
      </w:r>
      <w:r w:rsidR="00B966E5">
        <w:rPr>
          <w:rFonts w:eastAsia="Times New Roman" w:cs="Calibri"/>
          <w:lang w:val="fr-CA"/>
        </w:rPr>
        <w:t>;</w:t>
      </w:r>
    </w:p>
    <w:p w:rsidR="006C1C7B" w:rsidRPr="00767759" w:rsidRDefault="006C1C7B" w:rsidP="00F62F3D">
      <w:pPr>
        <w:numPr>
          <w:ilvl w:val="0"/>
          <w:numId w:val="14"/>
        </w:numPr>
        <w:spacing w:after="240" w:line="240" w:lineRule="auto"/>
        <w:ind w:left="763"/>
        <w:jc w:val="both"/>
        <w:rPr>
          <w:rFonts w:eastAsia="Times New Roman" w:cs="Calibri"/>
          <w:lang w:val="fr-CA"/>
        </w:rPr>
      </w:pPr>
      <w:r w:rsidRPr="00767759">
        <w:rPr>
          <w:rFonts w:eastAsia="Times New Roman" w:cs="Calibri"/>
          <w:lang w:val="fr-CA"/>
        </w:rPr>
        <w:t xml:space="preserve">Procédure d’autorisation d’accès au réseau informatique de </w:t>
      </w:r>
      <w:r w:rsidR="001060A6" w:rsidRPr="00767759">
        <w:rPr>
          <w:rFonts w:eastAsia="Times New Roman" w:cs="Calibri"/>
          <w:b/>
          <w:i/>
          <w:lang w:val="fr-CA" w:eastAsia="fr-CA"/>
        </w:rPr>
        <w:t>Nom de l’entreprise</w:t>
      </w:r>
      <w:r w:rsidR="00B966E5">
        <w:rPr>
          <w:rFonts w:eastAsia="Times New Roman" w:cs="Calibri"/>
          <w:lang w:val="fr-CA"/>
        </w:rPr>
        <w:t>;</w:t>
      </w:r>
    </w:p>
    <w:p w:rsidR="006C1C7B" w:rsidRPr="00767759" w:rsidRDefault="006C1C7B" w:rsidP="00F62F3D">
      <w:pPr>
        <w:numPr>
          <w:ilvl w:val="0"/>
          <w:numId w:val="14"/>
        </w:numPr>
        <w:spacing w:after="240" w:line="240" w:lineRule="auto"/>
        <w:ind w:left="763"/>
        <w:jc w:val="both"/>
        <w:rPr>
          <w:rFonts w:eastAsia="Times New Roman" w:cs="Calibri"/>
          <w:lang w:val="fr-CA"/>
        </w:rPr>
      </w:pPr>
      <w:r w:rsidRPr="00767759">
        <w:rPr>
          <w:rFonts w:eastAsia="Times New Roman" w:cs="Calibri"/>
          <w:lang w:val="fr-CA"/>
        </w:rPr>
        <w:t xml:space="preserve">Responsabilité de l’employé de préserver la sécurité et la confidentialité des données (ex. : interdiction de laisser son ordinateur connecté au réseau sans surveillance, partage interdit des mots de passe, utilisation de sites cryptés seulement, vérification antivirus des unités portatives telles que </w:t>
      </w:r>
      <w:r w:rsidR="00B966E5">
        <w:rPr>
          <w:rFonts w:eastAsia="Times New Roman" w:cs="Calibri"/>
          <w:lang w:val="fr-CA"/>
        </w:rPr>
        <w:t>disque externe, clés USB, etc.).</w:t>
      </w:r>
    </w:p>
    <w:p w:rsidR="006C1C7B" w:rsidRDefault="006C1C7B">
      <w:pPr>
        <w:rPr>
          <w:lang w:val="fr-CA"/>
        </w:rPr>
      </w:pPr>
      <w:r>
        <w:rPr>
          <w:lang w:val="fr-CA"/>
        </w:rPr>
        <w:br w:type="page"/>
      </w:r>
    </w:p>
    <w:p w:rsidR="0032382D" w:rsidRPr="00767759" w:rsidRDefault="006B472F" w:rsidP="00604A78">
      <w:pPr>
        <w:pStyle w:val="Titre1"/>
        <w:numPr>
          <w:ilvl w:val="0"/>
          <w:numId w:val="34"/>
        </w:numPr>
        <w:ind w:left="0" w:firstLine="142"/>
        <w:rPr>
          <w:rFonts w:eastAsia="Times New Roman"/>
          <w:color w:val="auto"/>
          <w:lang w:val="fr-CA"/>
        </w:rPr>
      </w:pPr>
      <w:bookmarkStart w:id="7" w:name="_Toc42859877"/>
      <w:r>
        <w:rPr>
          <w:rFonts w:eastAsia="Times New Roman"/>
          <w:color w:val="auto"/>
          <w:lang w:val="fr-CA"/>
        </w:rPr>
        <w:lastRenderedPageBreak/>
        <w:t>RESPONSABILITÉS</w:t>
      </w:r>
      <w:r w:rsidR="0032382D" w:rsidRPr="00767759">
        <w:rPr>
          <w:rFonts w:eastAsia="Times New Roman"/>
          <w:color w:val="auto"/>
          <w:lang w:val="fr-CA"/>
        </w:rPr>
        <w:t xml:space="preserve"> DES PARTIES PRENANTES</w:t>
      </w:r>
      <w:bookmarkEnd w:id="7"/>
    </w:p>
    <w:p w:rsidR="0032382D" w:rsidRPr="00091636" w:rsidRDefault="0032382D" w:rsidP="00F62F3D">
      <w:pPr>
        <w:spacing w:before="480"/>
        <w:jc w:val="both"/>
        <w:rPr>
          <w:rFonts w:eastAsia="Times New Roman" w:cs="Calibri"/>
          <w:lang w:val="fr-CA"/>
        </w:rPr>
      </w:pPr>
      <w:r w:rsidRPr="00767759">
        <w:rPr>
          <w:rFonts w:eastAsia="Times New Roman" w:cs="Calibri"/>
          <w:lang w:val="fr-CA" w:eastAsia="fr-CA"/>
        </w:rPr>
        <w:t xml:space="preserve">La direction pourra vérifier l'efficacité de cette politique en évaluant l'utilisation qui en est faite dans l’entreprise, son impact chez la clientèle de </w:t>
      </w:r>
      <w:r w:rsidRPr="00767759">
        <w:rPr>
          <w:rFonts w:eastAsia="Times New Roman" w:cs="Calibri"/>
          <w:b/>
          <w:i/>
          <w:lang w:val="fr-CA" w:eastAsia="fr-CA"/>
        </w:rPr>
        <w:t>Nom de l’entreprise</w:t>
      </w:r>
      <w:r w:rsidRPr="00767759">
        <w:rPr>
          <w:rFonts w:eastAsia="Times New Roman" w:cs="Calibri"/>
          <w:lang w:val="fr-CA" w:eastAsia="fr-CA"/>
        </w:rPr>
        <w:t xml:space="preserve">, les avantages qu'en tirent les secteurs offrant </w:t>
      </w:r>
      <w:r w:rsidR="00A771C0">
        <w:rPr>
          <w:rFonts w:eastAsia="Times New Roman" w:cs="Calibri"/>
          <w:lang w:val="fr-CA" w:eastAsia="fr-CA"/>
        </w:rPr>
        <w:t>le</w:t>
      </w:r>
      <w:r w:rsidR="00A771C0" w:rsidRPr="00767759">
        <w:rPr>
          <w:rFonts w:eastAsia="Times New Roman" w:cs="Calibri"/>
          <w:lang w:val="fr-CA" w:eastAsia="fr-CA"/>
        </w:rPr>
        <w:t xml:space="preserve"> </w:t>
      </w:r>
      <w:r w:rsidRPr="00767759">
        <w:rPr>
          <w:rFonts w:eastAsia="Times New Roman" w:cs="Calibri"/>
          <w:lang w:val="fr-CA" w:eastAsia="fr-CA"/>
        </w:rPr>
        <w:t>service</w:t>
      </w:r>
      <w:r w:rsidR="00A771C0">
        <w:rPr>
          <w:rFonts w:eastAsia="Times New Roman" w:cs="Calibri"/>
          <w:lang w:val="fr-CA" w:eastAsia="fr-CA"/>
        </w:rPr>
        <w:t xml:space="preserve"> à la</w:t>
      </w:r>
      <w:r w:rsidRPr="00767759">
        <w:rPr>
          <w:rFonts w:eastAsia="Times New Roman" w:cs="Calibri"/>
          <w:lang w:val="fr-CA" w:eastAsia="fr-CA"/>
        </w:rPr>
        <w:t xml:space="preserve"> clientèle et la conformité avec les exigences de la politique. </w:t>
      </w:r>
      <w:r w:rsidRPr="00767759">
        <w:rPr>
          <w:rFonts w:eastAsia="Times New Roman" w:cs="Calibri"/>
          <w:lang w:val="fr-CA"/>
        </w:rPr>
        <w:t xml:space="preserve">De plus, en lien avec les ressources dont dispose </w:t>
      </w:r>
      <w:r w:rsidRPr="00B966E5">
        <w:rPr>
          <w:rFonts w:eastAsia="Times New Roman" w:cs="Calibri"/>
          <w:b/>
          <w:i/>
          <w:lang w:val="fr-CA"/>
        </w:rPr>
        <w:t>Nom de l’entreprise</w:t>
      </w:r>
      <w:r w:rsidRPr="00767759">
        <w:rPr>
          <w:rFonts w:eastAsia="Times New Roman" w:cs="Calibri"/>
          <w:lang w:val="fr-CA"/>
        </w:rPr>
        <w:t xml:space="preserve">, elle mettra en place des mécanismes visant à éliminer les obstacles à l’application du télétravail. Une bonne communication entre les différents acteurs, des formations adéquates, </w:t>
      </w:r>
      <w:r w:rsidR="00A771C0" w:rsidRPr="00767759">
        <w:rPr>
          <w:rFonts w:eastAsia="Times New Roman" w:cs="Calibri"/>
          <w:lang w:val="fr-CA"/>
        </w:rPr>
        <w:t xml:space="preserve">ainsi que </w:t>
      </w:r>
      <w:r w:rsidRPr="00767759">
        <w:rPr>
          <w:rFonts w:eastAsia="Times New Roman" w:cs="Calibri"/>
          <w:lang w:val="fr-CA"/>
        </w:rPr>
        <w:t xml:space="preserve">certaines mesures de soutien peuvent contribuer au succès de l’implantation du télétravail. </w:t>
      </w:r>
      <w:r w:rsidR="00B966E5" w:rsidRPr="00091636">
        <w:rPr>
          <w:rFonts w:eastAsia="Times New Roman" w:cs="Calibri"/>
          <w:lang w:val="fr-CA"/>
        </w:rPr>
        <w:t>Par exemple :</w:t>
      </w:r>
    </w:p>
    <w:p w:rsidR="0032382D" w:rsidRPr="00767759" w:rsidRDefault="0032382D" w:rsidP="00230A16">
      <w:pPr>
        <w:numPr>
          <w:ilvl w:val="0"/>
          <w:numId w:val="12"/>
        </w:numPr>
        <w:spacing w:after="120" w:line="240" w:lineRule="auto"/>
        <w:ind w:left="749"/>
        <w:jc w:val="both"/>
        <w:rPr>
          <w:rFonts w:eastAsia="Times New Roman" w:cs="Calibri"/>
          <w:lang w:val="fr-CA" w:eastAsia="fr-CA"/>
        </w:rPr>
      </w:pPr>
      <w:r w:rsidRPr="00767759">
        <w:rPr>
          <w:rFonts w:eastAsia="Times New Roman" w:cs="Calibri"/>
          <w:lang w:val="fr-CA"/>
        </w:rPr>
        <w:t>Un système de parrainag</w:t>
      </w:r>
      <w:r w:rsidR="00B966E5">
        <w:rPr>
          <w:rFonts w:eastAsia="Times New Roman" w:cs="Calibri"/>
          <w:lang w:val="fr-CA"/>
        </w:rPr>
        <w:t>e des nouveaux télétravailleurs;</w:t>
      </w:r>
    </w:p>
    <w:p w:rsidR="0032382D" w:rsidRPr="00767759" w:rsidRDefault="0032382D" w:rsidP="00230A16">
      <w:pPr>
        <w:numPr>
          <w:ilvl w:val="0"/>
          <w:numId w:val="12"/>
        </w:numPr>
        <w:spacing w:after="120" w:line="240" w:lineRule="auto"/>
        <w:ind w:left="749"/>
        <w:jc w:val="both"/>
        <w:rPr>
          <w:rFonts w:eastAsia="Times New Roman" w:cs="Calibri"/>
          <w:lang w:val="fr-CA" w:eastAsia="fr-CA"/>
        </w:rPr>
      </w:pPr>
      <w:r w:rsidRPr="00767759">
        <w:rPr>
          <w:rFonts w:eastAsia="Times New Roman" w:cs="Calibri"/>
          <w:lang w:val="fr-CA"/>
        </w:rPr>
        <w:t>Un centre d’assistance en ligne ou par téléphone, ou une personne-ressource pour répondre a</w:t>
      </w:r>
      <w:r w:rsidR="00B966E5">
        <w:rPr>
          <w:rFonts w:eastAsia="Times New Roman" w:cs="Calibri"/>
          <w:lang w:val="fr-CA"/>
        </w:rPr>
        <w:t>ux questions sur le télétravail;</w:t>
      </w:r>
    </w:p>
    <w:p w:rsidR="0032382D" w:rsidRPr="00767759" w:rsidRDefault="0032382D" w:rsidP="00230A16">
      <w:pPr>
        <w:numPr>
          <w:ilvl w:val="0"/>
          <w:numId w:val="12"/>
        </w:numPr>
        <w:spacing w:after="120" w:line="240" w:lineRule="auto"/>
        <w:ind w:left="749"/>
        <w:jc w:val="both"/>
        <w:rPr>
          <w:rFonts w:eastAsia="Times New Roman" w:cs="Calibri"/>
          <w:lang w:val="fr-CA" w:eastAsia="fr-CA"/>
        </w:rPr>
      </w:pPr>
      <w:r w:rsidRPr="00767759">
        <w:rPr>
          <w:rFonts w:eastAsia="Times New Roman" w:cs="Calibri"/>
          <w:lang w:val="fr-CA"/>
        </w:rPr>
        <w:t>Un centre d’assistance technique ou une personne-ressource en cas de questions ou de problèmes liés à l’utilisation des technologies</w:t>
      </w:r>
      <w:r w:rsidR="00B966E5">
        <w:rPr>
          <w:rFonts w:eastAsia="Times New Roman" w:cs="Calibri"/>
          <w:lang w:val="fr-CA"/>
        </w:rPr>
        <w:t>;</w:t>
      </w:r>
    </w:p>
    <w:p w:rsidR="0032382D" w:rsidRPr="00767759" w:rsidRDefault="0032382D" w:rsidP="0032382D">
      <w:pPr>
        <w:jc w:val="both"/>
        <w:rPr>
          <w:rFonts w:eastAsia="Times New Roman" w:cs="Calibri"/>
          <w:lang w:val="fr-CA" w:eastAsia="fr-CA"/>
        </w:rPr>
      </w:pPr>
      <w:r w:rsidRPr="00767759">
        <w:rPr>
          <w:rFonts w:eastAsia="Times New Roman" w:cs="Calibri"/>
          <w:lang w:val="fr-CA" w:eastAsia="fr-CA"/>
        </w:rPr>
        <w:t xml:space="preserve">La direction doit évaluer, à intervalles réguliers, la mise en œuvre de la présente politique pour s'assurer qu’il n’y a pas d’impacts négatifs pour la clientèle, qu'elle contribue au bien-être de </w:t>
      </w:r>
      <w:r w:rsidR="00A771C0">
        <w:rPr>
          <w:rFonts w:eastAsia="Times New Roman" w:cs="Calibri"/>
          <w:lang w:val="fr-CA" w:eastAsia="fr-CA"/>
        </w:rPr>
        <w:t>ses</w:t>
      </w:r>
      <w:r w:rsidR="00A771C0" w:rsidRPr="00767759">
        <w:rPr>
          <w:rFonts w:eastAsia="Times New Roman" w:cs="Calibri"/>
          <w:lang w:val="fr-CA" w:eastAsia="fr-CA"/>
        </w:rPr>
        <w:t xml:space="preserve"> </w:t>
      </w:r>
      <w:r w:rsidRPr="00767759">
        <w:rPr>
          <w:rFonts w:eastAsia="Times New Roman" w:cs="Calibri"/>
          <w:lang w:val="fr-CA" w:eastAsia="fr-CA"/>
        </w:rPr>
        <w:t xml:space="preserve">employés et pour démontrer que les ententes de télétravail satisfont aux conditions de la politique. </w:t>
      </w:r>
    </w:p>
    <w:p w:rsidR="0032382D" w:rsidRPr="00767759" w:rsidRDefault="00974B6E" w:rsidP="00F62F3D">
      <w:pPr>
        <w:spacing w:before="480"/>
        <w:jc w:val="both"/>
        <w:rPr>
          <w:rFonts w:eastAsia="Times New Roman" w:cs="Calibri"/>
          <w:b/>
          <w:lang w:val="fr-CA"/>
        </w:rPr>
      </w:pPr>
      <w:r>
        <w:rPr>
          <w:rFonts w:eastAsia="Times New Roman" w:cs="Calibri"/>
          <w:b/>
          <w:lang w:val="fr-CA"/>
        </w:rPr>
        <w:t xml:space="preserve">Le </w:t>
      </w:r>
      <w:r w:rsidR="0032382D" w:rsidRPr="00767759">
        <w:rPr>
          <w:rFonts w:eastAsia="Times New Roman" w:cs="Calibri"/>
          <w:b/>
          <w:lang w:val="fr-CA"/>
        </w:rPr>
        <w:t>gestionnaire est</w:t>
      </w:r>
      <w:r>
        <w:rPr>
          <w:rFonts w:eastAsia="Times New Roman" w:cs="Calibri"/>
          <w:b/>
          <w:lang w:val="fr-CA"/>
        </w:rPr>
        <w:t xml:space="preserve"> responsable</w:t>
      </w:r>
      <w:r w:rsidR="0032382D" w:rsidRPr="00767759">
        <w:rPr>
          <w:rFonts w:eastAsia="Times New Roman" w:cs="Calibri"/>
          <w:b/>
          <w:lang w:val="fr-CA"/>
        </w:rPr>
        <w:t xml:space="preserve"> de : </w:t>
      </w:r>
    </w:p>
    <w:p w:rsidR="0032382D" w:rsidRPr="00767759" w:rsidRDefault="0032382D" w:rsidP="00230A16">
      <w:pPr>
        <w:numPr>
          <w:ilvl w:val="0"/>
          <w:numId w:val="15"/>
        </w:numPr>
        <w:spacing w:after="120" w:line="240" w:lineRule="auto"/>
        <w:jc w:val="both"/>
        <w:rPr>
          <w:rFonts w:eastAsia="Times New Roman" w:cs="Calibri"/>
          <w:lang w:val="fr-CA"/>
        </w:rPr>
      </w:pPr>
      <w:r w:rsidRPr="00767759">
        <w:rPr>
          <w:rFonts w:eastAsia="Times New Roman" w:cs="Calibri"/>
          <w:lang w:val="fr-CA"/>
        </w:rPr>
        <w:t>Promouvoir une culture de la mesure et une gestion par résultats ou par objectifs;</w:t>
      </w:r>
    </w:p>
    <w:p w:rsidR="0032382D" w:rsidRPr="00767759" w:rsidRDefault="00A771C0" w:rsidP="00230A16">
      <w:pPr>
        <w:numPr>
          <w:ilvl w:val="0"/>
          <w:numId w:val="15"/>
        </w:numPr>
        <w:spacing w:after="120" w:line="240" w:lineRule="auto"/>
        <w:jc w:val="both"/>
        <w:rPr>
          <w:rFonts w:eastAsia="Times New Roman" w:cs="Calibri"/>
          <w:lang w:val="fr-CA"/>
        </w:rPr>
      </w:pPr>
      <w:r>
        <w:rPr>
          <w:rFonts w:eastAsia="Times New Roman" w:cs="Calibri"/>
          <w:lang w:val="fr-CA"/>
        </w:rPr>
        <w:t>A</w:t>
      </w:r>
      <w:r w:rsidR="0032382D" w:rsidRPr="00767759">
        <w:rPr>
          <w:rFonts w:eastAsia="Times New Roman" w:cs="Calibri"/>
          <w:lang w:val="fr-CA"/>
        </w:rPr>
        <w:t>utoriser ou non les demandes de télétravail selon les critères de sélection et conformément au processus prévu à la politique</w:t>
      </w:r>
      <w:r w:rsidR="00B966E5">
        <w:rPr>
          <w:rFonts w:eastAsia="Times New Roman" w:cs="Calibri"/>
          <w:lang w:val="fr-CA"/>
        </w:rPr>
        <w:t>;</w:t>
      </w:r>
    </w:p>
    <w:p w:rsidR="0032382D" w:rsidRPr="00767759" w:rsidRDefault="0032382D" w:rsidP="00230A16">
      <w:pPr>
        <w:numPr>
          <w:ilvl w:val="0"/>
          <w:numId w:val="15"/>
        </w:numPr>
        <w:spacing w:after="120" w:line="240" w:lineRule="auto"/>
        <w:jc w:val="both"/>
        <w:rPr>
          <w:rFonts w:eastAsia="Times New Roman" w:cs="Calibri"/>
          <w:lang w:val="fr-CA"/>
        </w:rPr>
      </w:pPr>
      <w:r w:rsidRPr="00767759">
        <w:rPr>
          <w:rFonts w:eastAsia="Times New Roman" w:cs="Calibri"/>
          <w:lang w:val="fr-CA"/>
        </w:rPr>
        <w:t>Adopter des pratiques de gestion efficaces permettant aux employés en télétravail de bénéficier de l’encadrement nécessaire à l’exercice de leurs fonctions</w:t>
      </w:r>
      <w:r w:rsidR="00B966E5">
        <w:rPr>
          <w:rFonts w:eastAsia="Times New Roman" w:cs="Calibri"/>
          <w:lang w:val="fr-CA"/>
        </w:rPr>
        <w:t>;</w:t>
      </w:r>
    </w:p>
    <w:p w:rsidR="0032382D" w:rsidRPr="00767759" w:rsidRDefault="0032382D" w:rsidP="00230A16">
      <w:pPr>
        <w:numPr>
          <w:ilvl w:val="0"/>
          <w:numId w:val="15"/>
        </w:numPr>
        <w:spacing w:after="120" w:line="240" w:lineRule="auto"/>
        <w:jc w:val="both"/>
        <w:rPr>
          <w:rFonts w:eastAsia="Times New Roman" w:cs="Calibri"/>
          <w:lang w:val="fr-CA"/>
        </w:rPr>
      </w:pPr>
      <w:r w:rsidRPr="00767759">
        <w:rPr>
          <w:rFonts w:eastAsia="Times New Roman" w:cs="Calibri"/>
          <w:lang w:val="fr-CA"/>
        </w:rPr>
        <w:t>Définir, coordonner et effectuer le suivi des tâches et des objectifs de l’employé en télétravail</w:t>
      </w:r>
      <w:r w:rsidR="00B966E5">
        <w:rPr>
          <w:rFonts w:eastAsia="Times New Roman" w:cs="Calibri"/>
          <w:lang w:val="fr-CA"/>
        </w:rPr>
        <w:t>;</w:t>
      </w:r>
    </w:p>
    <w:p w:rsidR="0032382D" w:rsidRPr="00767759" w:rsidRDefault="0032382D" w:rsidP="00230A16">
      <w:pPr>
        <w:numPr>
          <w:ilvl w:val="0"/>
          <w:numId w:val="15"/>
        </w:numPr>
        <w:spacing w:after="120" w:line="240" w:lineRule="auto"/>
        <w:jc w:val="both"/>
        <w:rPr>
          <w:rFonts w:eastAsia="Times New Roman" w:cs="Calibri"/>
          <w:lang w:val="fr-CA"/>
        </w:rPr>
      </w:pPr>
      <w:r w:rsidRPr="00767759">
        <w:rPr>
          <w:rFonts w:eastAsia="Times New Roman" w:cs="Calibri"/>
          <w:lang w:val="fr-CA"/>
        </w:rPr>
        <w:t>Déterminer les attentes liées à la productivité et à la performance</w:t>
      </w:r>
      <w:r w:rsidR="00B966E5">
        <w:rPr>
          <w:rFonts w:eastAsia="Times New Roman" w:cs="Calibri"/>
          <w:lang w:val="fr-CA"/>
        </w:rPr>
        <w:t>;</w:t>
      </w:r>
    </w:p>
    <w:p w:rsidR="0032382D" w:rsidRPr="00767759" w:rsidRDefault="0032382D" w:rsidP="00230A16">
      <w:pPr>
        <w:numPr>
          <w:ilvl w:val="0"/>
          <w:numId w:val="15"/>
        </w:numPr>
        <w:spacing w:after="120" w:line="240" w:lineRule="auto"/>
        <w:jc w:val="both"/>
        <w:rPr>
          <w:rFonts w:eastAsia="Times New Roman" w:cs="Calibri"/>
          <w:lang w:val="fr-CA"/>
        </w:rPr>
      </w:pPr>
      <w:r w:rsidRPr="00767759">
        <w:rPr>
          <w:rFonts w:eastAsia="Times New Roman" w:cs="Calibri"/>
          <w:lang w:val="fr-CA"/>
        </w:rPr>
        <w:t>Établir le mode d’appréciation de la contribution de l’employé dans un contexte de télétravail</w:t>
      </w:r>
      <w:r w:rsidR="00B966E5">
        <w:rPr>
          <w:rFonts w:eastAsia="Times New Roman" w:cs="Calibri"/>
          <w:lang w:val="fr-CA"/>
        </w:rPr>
        <w:t>;</w:t>
      </w:r>
    </w:p>
    <w:p w:rsidR="0032382D" w:rsidRPr="00767759" w:rsidRDefault="0032382D" w:rsidP="00230A16">
      <w:pPr>
        <w:numPr>
          <w:ilvl w:val="0"/>
          <w:numId w:val="15"/>
        </w:numPr>
        <w:spacing w:after="120" w:line="240" w:lineRule="auto"/>
        <w:jc w:val="both"/>
        <w:rPr>
          <w:rFonts w:eastAsia="Times New Roman" w:cs="Calibri"/>
          <w:lang w:val="fr-CA"/>
        </w:rPr>
      </w:pPr>
      <w:r w:rsidRPr="00767759">
        <w:rPr>
          <w:rFonts w:eastAsia="Times New Roman" w:cs="Calibri"/>
          <w:lang w:val="fr-CA"/>
        </w:rPr>
        <w:t xml:space="preserve">Maintenir </w:t>
      </w:r>
      <w:r w:rsidR="00D232FA">
        <w:rPr>
          <w:rFonts w:eastAsia="Times New Roman" w:cs="Calibri"/>
          <w:lang w:val="fr-CA"/>
        </w:rPr>
        <w:t>le</w:t>
      </w:r>
      <w:r w:rsidR="00D232FA" w:rsidRPr="00767759">
        <w:rPr>
          <w:rFonts w:eastAsia="Times New Roman" w:cs="Calibri"/>
          <w:lang w:val="fr-CA"/>
        </w:rPr>
        <w:t xml:space="preserve"> </w:t>
      </w:r>
      <w:r w:rsidRPr="00767759">
        <w:rPr>
          <w:rFonts w:eastAsia="Times New Roman" w:cs="Calibri"/>
          <w:lang w:val="fr-CA"/>
        </w:rPr>
        <w:t>lien et la communication avec l’employé</w:t>
      </w:r>
      <w:r w:rsidR="00B966E5">
        <w:rPr>
          <w:rFonts w:eastAsia="Times New Roman" w:cs="Calibri"/>
          <w:lang w:val="fr-CA"/>
        </w:rPr>
        <w:t>;</w:t>
      </w:r>
    </w:p>
    <w:p w:rsidR="0032382D" w:rsidRPr="00767759" w:rsidRDefault="0032382D" w:rsidP="00230A16">
      <w:pPr>
        <w:numPr>
          <w:ilvl w:val="0"/>
          <w:numId w:val="15"/>
        </w:numPr>
        <w:spacing w:after="120" w:line="240" w:lineRule="auto"/>
        <w:jc w:val="both"/>
        <w:rPr>
          <w:rFonts w:eastAsia="Times New Roman" w:cs="Calibri"/>
          <w:lang w:val="fr-CA"/>
        </w:rPr>
      </w:pPr>
      <w:r w:rsidRPr="00767759">
        <w:rPr>
          <w:rFonts w:eastAsia="Times New Roman" w:cs="Calibri"/>
          <w:lang w:val="fr-CA"/>
        </w:rPr>
        <w:t>Respecter autant que possible l’horaire de travail de l’employé</w:t>
      </w:r>
      <w:r w:rsidR="00B966E5">
        <w:rPr>
          <w:rFonts w:eastAsia="Times New Roman" w:cs="Calibri"/>
          <w:lang w:val="fr-CA"/>
        </w:rPr>
        <w:t>;</w:t>
      </w:r>
    </w:p>
    <w:p w:rsidR="0032382D" w:rsidRPr="00767759" w:rsidRDefault="0032382D" w:rsidP="00230A16">
      <w:pPr>
        <w:numPr>
          <w:ilvl w:val="0"/>
          <w:numId w:val="15"/>
        </w:numPr>
        <w:spacing w:after="120" w:line="240" w:lineRule="auto"/>
        <w:jc w:val="both"/>
        <w:rPr>
          <w:rFonts w:eastAsia="Times New Roman" w:cs="Calibri"/>
          <w:lang w:val="fr-CA"/>
        </w:rPr>
      </w:pPr>
      <w:r w:rsidRPr="00767759">
        <w:rPr>
          <w:rFonts w:eastAsia="Times New Roman" w:cs="Calibri"/>
          <w:lang w:val="fr-CA"/>
        </w:rPr>
        <w:t>Réaffecter les tâches et objectifs, et réattribuer l’équipement afin de favoriser le télétravail</w:t>
      </w:r>
      <w:r w:rsidR="00B966E5">
        <w:rPr>
          <w:rFonts w:eastAsia="Times New Roman" w:cs="Calibri"/>
          <w:lang w:val="fr-CA"/>
        </w:rPr>
        <w:t>;</w:t>
      </w:r>
    </w:p>
    <w:p w:rsidR="0032382D" w:rsidRPr="00767759" w:rsidRDefault="0032382D" w:rsidP="00230A16">
      <w:pPr>
        <w:numPr>
          <w:ilvl w:val="0"/>
          <w:numId w:val="15"/>
        </w:numPr>
        <w:spacing w:after="120" w:line="240" w:lineRule="auto"/>
        <w:jc w:val="both"/>
        <w:rPr>
          <w:rFonts w:eastAsia="Times New Roman" w:cs="Calibri"/>
          <w:lang w:val="fr-CA"/>
        </w:rPr>
      </w:pPr>
      <w:r w:rsidRPr="00767759">
        <w:rPr>
          <w:rFonts w:eastAsia="Times New Roman" w:cs="Calibri"/>
          <w:lang w:val="fr-CA"/>
        </w:rPr>
        <w:t>Aviser l’employé concernant les mesures de vérifications dont il peut faire l’objet dans le cadre de son travail</w:t>
      </w:r>
      <w:r w:rsidR="00B966E5">
        <w:rPr>
          <w:rFonts w:eastAsia="Times New Roman" w:cs="Calibri"/>
          <w:lang w:val="fr-CA"/>
        </w:rPr>
        <w:t>;</w:t>
      </w:r>
    </w:p>
    <w:p w:rsidR="0032382D" w:rsidRPr="00767759" w:rsidRDefault="0032382D" w:rsidP="00230A16">
      <w:pPr>
        <w:numPr>
          <w:ilvl w:val="0"/>
          <w:numId w:val="15"/>
        </w:numPr>
        <w:spacing w:after="120" w:line="240" w:lineRule="auto"/>
        <w:jc w:val="both"/>
        <w:rPr>
          <w:rFonts w:eastAsia="Times New Roman" w:cs="Calibri"/>
          <w:lang w:val="fr-CA"/>
        </w:rPr>
      </w:pPr>
      <w:r w:rsidRPr="00767759">
        <w:rPr>
          <w:rFonts w:eastAsia="Times New Roman" w:cs="Calibri"/>
          <w:lang w:val="fr-CA"/>
        </w:rPr>
        <w:t>Réviser l’entente de télétravail selon la fréquence établie ou, le cas échéant, en lien avec une directive de la direction générale</w:t>
      </w:r>
      <w:r w:rsidR="00B966E5">
        <w:rPr>
          <w:rFonts w:eastAsia="Times New Roman" w:cs="Calibri"/>
          <w:lang w:val="fr-CA"/>
        </w:rPr>
        <w:t>;</w:t>
      </w:r>
    </w:p>
    <w:p w:rsidR="0032382D" w:rsidRPr="00767759" w:rsidRDefault="0032382D" w:rsidP="00230A16">
      <w:pPr>
        <w:numPr>
          <w:ilvl w:val="0"/>
          <w:numId w:val="15"/>
        </w:numPr>
        <w:spacing w:after="120" w:line="240" w:lineRule="auto"/>
        <w:jc w:val="both"/>
        <w:rPr>
          <w:rFonts w:eastAsia="Times New Roman" w:cs="Calibri"/>
          <w:lang w:val="fr-CA"/>
        </w:rPr>
      </w:pPr>
      <w:r w:rsidRPr="00767759">
        <w:rPr>
          <w:rFonts w:eastAsia="Times New Roman" w:cs="Calibri"/>
          <w:lang w:val="fr-CA"/>
        </w:rPr>
        <w:t>Traiter tous les membres de l’équipe de travail de façon juste et équitable, qu’ils soient en télétravail ou non</w:t>
      </w:r>
      <w:r w:rsidR="00B966E5">
        <w:rPr>
          <w:rFonts w:eastAsia="Times New Roman" w:cs="Calibri"/>
          <w:lang w:val="fr-CA"/>
        </w:rPr>
        <w:t>;</w:t>
      </w:r>
    </w:p>
    <w:p w:rsidR="0032382D" w:rsidRPr="00767759" w:rsidRDefault="0032382D" w:rsidP="00230A16">
      <w:pPr>
        <w:numPr>
          <w:ilvl w:val="0"/>
          <w:numId w:val="15"/>
        </w:numPr>
        <w:spacing w:after="120" w:line="240" w:lineRule="auto"/>
        <w:jc w:val="both"/>
        <w:rPr>
          <w:rFonts w:eastAsia="Times New Roman" w:cs="Calibri"/>
          <w:lang w:val="fr-CA"/>
        </w:rPr>
      </w:pPr>
      <w:r w:rsidRPr="00767759">
        <w:rPr>
          <w:rFonts w:eastAsia="Times New Roman" w:cs="Calibri"/>
          <w:lang w:val="fr-CA"/>
        </w:rPr>
        <w:t xml:space="preserve">Toute autre responsabilité découlant de l’application </w:t>
      </w:r>
      <w:r w:rsidR="00B966E5">
        <w:rPr>
          <w:rFonts w:eastAsia="Times New Roman" w:cs="Calibri"/>
          <w:lang w:val="fr-CA"/>
        </w:rPr>
        <w:t>de la politique de télétravail.</w:t>
      </w:r>
    </w:p>
    <w:p w:rsidR="0032382D" w:rsidRPr="00767759" w:rsidRDefault="0032382D" w:rsidP="00230A16">
      <w:pPr>
        <w:spacing w:after="120"/>
        <w:jc w:val="both"/>
        <w:rPr>
          <w:rFonts w:eastAsia="Times New Roman" w:cs="Calibri"/>
          <w:b/>
          <w:lang w:val="fr-CA"/>
        </w:rPr>
      </w:pPr>
    </w:p>
    <w:p w:rsidR="000031DA" w:rsidRDefault="000031DA">
      <w:pPr>
        <w:rPr>
          <w:rFonts w:eastAsia="Times New Roman" w:cs="Calibri"/>
          <w:b/>
          <w:lang w:val="fr-CA"/>
        </w:rPr>
      </w:pPr>
      <w:r>
        <w:rPr>
          <w:rFonts w:eastAsia="Times New Roman" w:cs="Calibri"/>
          <w:b/>
          <w:lang w:val="fr-CA"/>
        </w:rPr>
        <w:br w:type="page"/>
      </w:r>
    </w:p>
    <w:p w:rsidR="0032382D" w:rsidRPr="00767759" w:rsidRDefault="00974B6E" w:rsidP="00B966E5">
      <w:pPr>
        <w:spacing w:after="240"/>
        <w:jc w:val="both"/>
        <w:rPr>
          <w:rFonts w:eastAsia="Times New Roman" w:cs="Calibri"/>
          <w:b/>
          <w:lang w:val="fr-CA"/>
        </w:rPr>
      </w:pPr>
      <w:r>
        <w:rPr>
          <w:rFonts w:eastAsia="Times New Roman" w:cs="Calibri"/>
          <w:b/>
          <w:lang w:val="fr-CA"/>
        </w:rPr>
        <w:lastRenderedPageBreak/>
        <w:t>L</w:t>
      </w:r>
      <w:r w:rsidR="0032382D" w:rsidRPr="00767759">
        <w:rPr>
          <w:rFonts w:eastAsia="Times New Roman" w:cs="Calibri"/>
          <w:b/>
          <w:lang w:val="fr-CA"/>
        </w:rPr>
        <w:t>’employé</w:t>
      </w:r>
      <w:r w:rsidR="00D232FA">
        <w:rPr>
          <w:rFonts w:eastAsia="Times New Roman" w:cs="Calibri"/>
          <w:b/>
          <w:lang w:val="fr-CA"/>
        </w:rPr>
        <w:t xml:space="preserve"> </w:t>
      </w:r>
      <w:r w:rsidR="0032382D" w:rsidRPr="00767759">
        <w:rPr>
          <w:rFonts w:eastAsia="Times New Roman" w:cs="Calibri"/>
          <w:b/>
          <w:lang w:val="fr-CA"/>
        </w:rPr>
        <w:t xml:space="preserve">est </w:t>
      </w:r>
      <w:r>
        <w:rPr>
          <w:rFonts w:eastAsia="Times New Roman" w:cs="Calibri"/>
          <w:b/>
          <w:lang w:val="fr-CA"/>
        </w:rPr>
        <w:t xml:space="preserve">responsable </w:t>
      </w:r>
      <w:r w:rsidR="0032382D" w:rsidRPr="00767759">
        <w:rPr>
          <w:rFonts w:eastAsia="Times New Roman" w:cs="Calibri"/>
          <w:b/>
          <w:lang w:val="fr-CA"/>
        </w:rPr>
        <w:t>de :</w:t>
      </w:r>
    </w:p>
    <w:p w:rsidR="0032382D" w:rsidRPr="00767759" w:rsidRDefault="0032382D" w:rsidP="00B966E5">
      <w:pPr>
        <w:numPr>
          <w:ilvl w:val="0"/>
          <w:numId w:val="12"/>
        </w:numPr>
        <w:spacing w:after="120" w:line="240" w:lineRule="auto"/>
        <w:ind w:left="749"/>
        <w:jc w:val="both"/>
        <w:rPr>
          <w:rFonts w:eastAsia="Times New Roman" w:cs="Calibri"/>
          <w:lang w:val="fr-CA"/>
        </w:rPr>
      </w:pPr>
      <w:r w:rsidRPr="00767759">
        <w:rPr>
          <w:rFonts w:eastAsia="Times New Roman" w:cs="Calibri"/>
          <w:lang w:val="fr-CA"/>
        </w:rPr>
        <w:t xml:space="preserve">Fournir une prestation de travail qui répond aux exigences de </w:t>
      </w:r>
      <w:r w:rsidRPr="00B966E5">
        <w:rPr>
          <w:rFonts w:eastAsia="Times New Roman" w:cs="Calibri"/>
          <w:b/>
          <w:i/>
          <w:lang w:val="fr-CA"/>
        </w:rPr>
        <w:t>Nom de l’entreprise</w:t>
      </w:r>
      <w:r w:rsidR="00B966E5">
        <w:rPr>
          <w:rFonts w:eastAsia="Times New Roman" w:cs="Calibri"/>
          <w:lang w:val="fr-CA"/>
        </w:rPr>
        <w:t>;</w:t>
      </w:r>
    </w:p>
    <w:p w:rsidR="0032382D" w:rsidRPr="00767759" w:rsidRDefault="0032382D" w:rsidP="00B966E5">
      <w:pPr>
        <w:numPr>
          <w:ilvl w:val="0"/>
          <w:numId w:val="12"/>
        </w:numPr>
        <w:spacing w:after="120" w:line="240" w:lineRule="auto"/>
        <w:ind w:left="749"/>
        <w:jc w:val="both"/>
        <w:rPr>
          <w:rFonts w:eastAsia="Times New Roman" w:cs="Calibri"/>
          <w:lang w:val="fr-CA"/>
        </w:rPr>
      </w:pPr>
      <w:r w:rsidRPr="00767759">
        <w:rPr>
          <w:rFonts w:eastAsia="Times New Roman" w:cs="Calibri"/>
          <w:lang w:val="fr-CA"/>
        </w:rPr>
        <w:t>Se rendre disponible selon les termes de l’entente établie avec la direction</w:t>
      </w:r>
      <w:r w:rsidR="00B966E5">
        <w:rPr>
          <w:rFonts w:eastAsia="Times New Roman" w:cs="Calibri"/>
          <w:lang w:val="fr-CA"/>
        </w:rPr>
        <w:t>;</w:t>
      </w:r>
    </w:p>
    <w:p w:rsidR="0032382D" w:rsidRPr="00767759" w:rsidRDefault="0032382D" w:rsidP="00B966E5">
      <w:pPr>
        <w:numPr>
          <w:ilvl w:val="0"/>
          <w:numId w:val="12"/>
        </w:numPr>
        <w:spacing w:after="120" w:line="240" w:lineRule="auto"/>
        <w:ind w:left="749"/>
        <w:jc w:val="both"/>
        <w:rPr>
          <w:rFonts w:eastAsia="Times New Roman" w:cs="Calibri"/>
          <w:lang w:val="fr-CA"/>
        </w:rPr>
      </w:pPr>
      <w:r w:rsidRPr="00767759">
        <w:rPr>
          <w:rFonts w:eastAsia="Times New Roman" w:cs="Calibri"/>
          <w:lang w:val="fr-CA"/>
        </w:rPr>
        <w:t>Collaborer avec les collègues de travail afin d’atteindre les résultats souhaités par la direction</w:t>
      </w:r>
      <w:r w:rsidR="00B966E5">
        <w:rPr>
          <w:rFonts w:eastAsia="Times New Roman" w:cs="Calibri"/>
          <w:lang w:val="fr-CA"/>
        </w:rPr>
        <w:t>;</w:t>
      </w:r>
    </w:p>
    <w:p w:rsidR="0032382D" w:rsidRPr="00767759" w:rsidRDefault="0032382D" w:rsidP="00B966E5">
      <w:pPr>
        <w:numPr>
          <w:ilvl w:val="0"/>
          <w:numId w:val="12"/>
        </w:numPr>
        <w:spacing w:after="120" w:line="240" w:lineRule="auto"/>
        <w:ind w:left="749"/>
        <w:jc w:val="both"/>
        <w:rPr>
          <w:rFonts w:eastAsia="Times New Roman" w:cs="Calibri"/>
          <w:lang w:val="fr-CA"/>
        </w:rPr>
      </w:pPr>
      <w:r w:rsidRPr="00767759">
        <w:rPr>
          <w:rFonts w:eastAsia="Times New Roman" w:cs="Calibri"/>
          <w:lang w:val="fr-CA"/>
        </w:rPr>
        <w:t xml:space="preserve">Se présenter au travail à la demande de la direction </w:t>
      </w:r>
      <w:r w:rsidR="00583149">
        <w:rPr>
          <w:rFonts w:eastAsia="Times New Roman" w:cs="Calibri"/>
          <w:lang w:val="fr-CA"/>
        </w:rPr>
        <w:t>et se rendre</w:t>
      </w:r>
      <w:r w:rsidRPr="00767759">
        <w:rPr>
          <w:rFonts w:eastAsia="Times New Roman" w:cs="Calibri"/>
          <w:lang w:val="fr-CA"/>
        </w:rPr>
        <w:t xml:space="preserve"> disponible lors des réunions par</w:t>
      </w:r>
      <w:r w:rsidR="00B966E5">
        <w:rPr>
          <w:rFonts w:eastAsia="Times New Roman" w:cs="Calibri"/>
          <w:lang w:val="fr-CA"/>
        </w:rPr>
        <w:t xml:space="preserve"> visioconférence;</w:t>
      </w:r>
    </w:p>
    <w:p w:rsidR="0032382D" w:rsidRPr="00767759" w:rsidRDefault="0032382D" w:rsidP="00B966E5">
      <w:pPr>
        <w:numPr>
          <w:ilvl w:val="0"/>
          <w:numId w:val="12"/>
        </w:numPr>
        <w:spacing w:after="120" w:line="240" w:lineRule="auto"/>
        <w:ind w:left="749"/>
        <w:jc w:val="both"/>
        <w:rPr>
          <w:rFonts w:eastAsia="Times New Roman" w:cs="Calibri"/>
          <w:lang w:val="fr-CA"/>
        </w:rPr>
      </w:pPr>
      <w:r w:rsidRPr="00767759">
        <w:rPr>
          <w:rFonts w:eastAsia="Times New Roman" w:cs="Calibri"/>
          <w:lang w:val="fr-CA"/>
        </w:rPr>
        <w:t>Pouvoir être joint en fonction des besoins de la clientèle, de l’équipe ou de la direction</w:t>
      </w:r>
      <w:r w:rsidR="00B966E5">
        <w:rPr>
          <w:rFonts w:eastAsia="Times New Roman" w:cs="Calibri"/>
          <w:lang w:val="fr-CA"/>
        </w:rPr>
        <w:t>;</w:t>
      </w:r>
    </w:p>
    <w:p w:rsidR="0032382D" w:rsidRPr="00767759" w:rsidRDefault="0032382D" w:rsidP="00B966E5">
      <w:pPr>
        <w:numPr>
          <w:ilvl w:val="0"/>
          <w:numId w:val="12"/>
        </w:numPr>
        <w:spacing w:after="120" w:line="240" w:lineRule="auto"/>
        <w:ind w:left="749"/>
        <w:jc w:val="both"/>
        <w:rPr>
          <w:rFonts w:eastAsia="Times New Roman" w:cs="Calibri"/>
          <w:lang w:val="fr-CA"/>
        </w:rPr>
      </w:pPr>
      <w:r w:rsidRPr="00767759">
        <w:rPr>
          <w:rFonts w:eastAsia="Times New Roman" w:cs="Calibri"/>
          <w:lang w:val="fr-CA"/>
        </w:rPr>
        <w:t xml:space="preserve">Aviser immédiatement la direction dès la survenance de tout bris, panne ou autre incapacité d’utiliser l’équipement informatique ou de télécommunication offerte par </w:t>
      </w:r>
      <w:r w:rsidRPr="00091636">
        <w:rPr>
          <w:rFonts w:eastAsia="Times New Roman" w:cs="Calibri"/>
          <w:b/>
          <w:i/>
          <w:lang w:val="fr-CA"/>
        </w:rPr>
        <w:t>Nom de l’entreprise</w:t>
      </w:r>
      <w:r w:rsidR="00B966E5">
        <w:rPr>
          <w:rFonts w:eastAsia="Times New Roman" w:cs="Calibri"/>
          <w:lang w:val="fr-CA"/>
        </w:rPr>
        <w:t>;</w:t>
      </w:r>
    </w:p>
    <w:p w:rsidR="0032382D" w:rsidRPr="00767759" w:rsidRDefault="0032382D" w:rsidP="00B966E5">
      <w:pPr>
        <w:numPr>
          <w:ilvl w:val="0"/>
          <w:numId w:val="12"/>
        </w:numPr>
        <w:spacing w:after="120" w:line="240" w:lineRule="auto"/>
        <w:ind w:left="749"/>
        <w:jc w:val="both"/>
        <w:rPr>
          <w:rFonts w:eastAsia="Times New Roman" w:cs="Calibri"/>
          <w:lang w:val="fr-CA"/>
        </w:rPr>
      </w:pPr>
      <w:r w:rsidRPr="00767759">
        <w:rPr>
          <w:rFonts w:eastAsia="Times New Roman" w:cs="Calibri"/>
          <w:lang w:val="fr-CA"/>
        </w:rPr>
        <w:t xml:space="preserve">Aviser les personnes </w:t>
      </w:r>
      <w:r w:rsidR="001060A6">
        <w:rPr>
          <w:rFonts w:eastAsia="Times New Roman" w:cs="Calibri"/>
          <w:lang w:val="fr-CA"/>
        </w:rPr>
        <w:t xml:space="preserve">avec </w:t>
      </w:r>
      <w:r w:rsidRPr="00767759">
        <w:rPr>
          <w:rFonts w:eastAsia="Times New Roman" w:cs="Calibri"/>
          <w:lang w:val="fr-CA"/>
        </w:rPr>
        <w:t xml:space="preserve">qui </w:t>
      </w:r>
      <w:r w:rsidR="001060A6">
        <w:rPr>
          <w:rFonts w:eastAsia="Times New Roman" w:cs="Calibri"/>
          <w:lang w:val="fr-CA"/>
        </w:rPr>
        <w:t>il cohabite</w:t>
      </w:r>
      <w:r w:rsidRPr="00767759">
        <w:rPr>
          <w:rFonts w:eastAsia="Times New Roman" w:cs="Calibri"/>
          <w:lang w:val="fr-CA"/>
        </w:rPr>
        <w:t xml:space="preserve"> des termes de l’entente de télétravail, du besoin de limiter les interruptions et des restrictions concernant l’utilisation de l’équipement fourni dans le cadre du t</w:t>
      </w:r>
      <w:r w:rsidR="00B966E5">
        <w:rPr>
          <w:rFonts w:eastAsia="Times New Roman" w:cs="Calibri"/>
          <w:lang w:val="fr-CA"/>
        </w:rPr>
        <w:t>ravail;</w:t>
      </w:r>
    </w:p>
    <w:p w:rsidR="0032382D" w:rsidRPr="00767759" w:rsidRDefault="0032382D" w:rsidP="00B966E5">
      <w:pPr>
        <w:numPr>
          <w:ilvl w:val="0"/>
          <w:numId w:val="12"/>
        </w:numPr>
        <w:spacing w:after="120" w:line="240" w:lineRule="auto"/>
        <w:ind w:left="749"/>
        <w:jc w:val="both"/>
        <w:rPr>
          <w:rFonts w:eastAsia="Times New Roman" w:cs="Calibri"/>
          <w:lang w:val="fr-CA"/>
        </w:rPr>
      </w:pPr>
      <w:r w:rsidRPr="00767759">
        <w:rPr>
          <w:rFonts w:eastAsia="Times New Roman" w:cs="Calibri"/>
          <w:lang w:val="fr-CA"/>
        </w:rPr>
        <w:t>Acquitter les frais liés à l’entretien du lieu de télétravail tels que l</w:t>
      </w:r>
      <w:r w:rsidR="00583149">
        <w:rPr>
          <w:rFonts w:eastAsia="Times New Roman" w:cs="Calibri"/>
          <w:lang w:val="fr-CA"/>
        </w:rPr>
        <w:t xml:space="preserve">es </w:t>
      </w:r>
      <w:r w:rsidRPr="00767759">
        <w:rPr>
          <w:rFonts w:eastAsia="Times New Roman" w:cs="Calibri"/>
          <w:lang w:val="fr-CA"/>
        </w:rPr>
        <w:t>assurance</w:t>
      </w:r>
      <w:r w:rsidR="00583149">
        <w:rPr>
          <w:rFonts w:eastAsia="Times New Roman" w:cs="Calibri"/>
          <w:lang w:val="fr-CA"/>
        </w:rPr>
        <w:t>s</w:t>
      </w:r>
      <w:r w:rsidRPr="00767759">
        <w:rPr>
          <w:rFonts w:eastAsia="Times New Roman" w:cs="Calibri"/>
          <w:lang w:val="fr-CA"/>
        </w:rPr>
        <w:t>, le</w:t>
      </w:r>
      <w:r w:rsidR="00B966E5">
        <w:rPr>
          <w:rFonts w:eastAsia="Times New Roman" w:cs="Calibri"/>
          <w:lang w:val="fr-CA"/>
        </w:rPr>
        <w:t xml:space="preserve"> chauffage, l’électricité, etc.;</w:t>
      </w:r>
    </w:p>
    <w:p w:rsidR="0032382D" w:rsidRPr="00767759" w:rsidRDefault="0032382D" w:rsidP="00B966E5">
      <w:pPr>
        <w:numPr>
          <w:ilvl w:val="0"/>
          <w:numId w:val="12"/>
        </w:numPr>
        <w:spacing w:after="120" w:line="240" w:lineRule="auto"/>
        <w:ind w:left="749"/>
        <w:jc w:val="both"/>
        <w:rPr>
          <w:rFonts w:eastAsia="Times New Roman" w:cs="Calibri"/>
          <w:lang w:val="fr-CA"/>
        </w:rPr>
      </w:pPr>
      <w:r w:rsidRPr="00767759">
        <w:rPr>
          <w:rFonts w:eastAsia="Times New Roman" w:cs="Calibri"/>
          <w:lang w:val="fr-CA"/>
        </w:rPr>
        <w:t>Veiller à ce que le régime de télétravail soit conforme aux règlements de zonage municipaux ainsi qu’à son bail d’habitation, s’i</w:t>
      </w:r>
      <w:r w:rsidR="00B966E5">
        <w:rPr>
          <w:rFonts w:eastAsia="Times New Roman" w:cs="Calibri"/>
          <w:lang w:val="fr-CA"/>
        </w:rPr>
        <w:t>l y a lieu;</w:t>
      </w:r>
    </w:p>
    <w:p w:rsidR="0032382D" w:rsidRPr="00767759" w:rsidRDefault="0032382D" w:rsidP="00B966E5">
      <w:pPr>
        <w:numPr>
          <w:ilvl w:val="0"/>
          <w:numId w:val="12"/>
        </w:numPr>
        <w:spacing w:after="120" w:line="240" w:lineRule="auto"/>
        <w:ind w:left="749"/>
        <w:jc w:val="both"/>
        <w:rPr>
          <w:rFonts w:eastAsia="Times New Roman" w:cs="Calibri"/>
          <w:lang w:val="fr-CA"/>
        </w:rPr>
      </w:pPr>
      <w:r w:rsidRPr="00767759">
        <w:rPr>
          <w:rFonts w:eastAsia="Times New Roman" w:cs="Calibri"/>
          <w:lang w:val="fr-CA"/>
        </w:rPr>
        <w:t xml:space="preserve">Veiller à ce que le lieu de télétravail soit conforme aux normes de santé et sécurité et de confidentialité (à titre d’exemple : </w:t>
      </w:r>
      <w:r w:rsidR="00583149">
        <w:rPr>
          <w:rFonts w:eastAsia="Times New Roman" w:cs="Calibri"/>
          <w:lang w:val="fr-CA"/>
        </w:rPr>
        <w:t>b</w:t>
      </w:r>
      <w:r w:rsidRPr="00767759">
        <w:rPr>
          <w:rFonts w:eastAsia="Times New Roman" w:cs="Calibri"/>
          <w:lang w:val="fr-CA"/>
        </w:rPr>
        <w:t xml:space="preserve">ureau ergonomique, ne </w:t>
      </w:r>
      <w:r w:rsidR="00583149">
        <w:rPr>
          <w:rFonts w:eastAsia="Times New Roman" w:cs="Calibri"/>
          <w:lang w:val="fr-CA"/>
        </w:rPr>
        <w:t xml:space="preserve">pas </w:t>
      </w:r>
      <w:r w:rsidRPr="00767759">
        <w:rPr>
          <w:rFonts w:eastAsia="Times New Roman" w:cs="Calibri"/>
          <w:lang w:val="fr-CA"/>
        </w:rPr>
        <w:t>rencontre</w:t>
      </w:r>
      <w:r w:rsidR="00583149">
        <w:rPr>
          <w:rFonts w:eastAsia="Times New Roman" w:cs="Calibri"/>
          <w:lang w:val="fr-CA"/>
        </w:rPr>
        <w:t>r</w:t>
      </w:r>
      <w:r w:rsidR="001012DF">
        <w:rPr>
          <w:rFonts w:eastAsia="Times New Roman" w:cs="Calibri"/>
          <w:lang w:val="fr-CA"/>
        </w:rPr>
        <w:t xml:space="preserve"> </w:t>
      </w:r>
      <w:r w:rsidRPr="00767759">
        <w:rPr>
          <w:rFonts w:eastAsia="Times New Roman" w:cs="Calibri"/>
          <w:lang w:val="fr-CA"/>
        </w:rPr>
        <w:t>de client à la maison, prés</w:t>
      </w:r>
      <w:r w:rsidR="00B966E5">
        <w:rPr>
          <w:rFonts w:eastAsia="Times New Roman" w:cs="Calibri"/>
          <w:lang w:val="fr-CA"/>
        </w:rPr>
        <w:t>erver la confidentialité, etc.);</w:t>
      </w:r>
    </w:p>
    <w:p w:rsidR="0032382D" w:rsidRPr="00767759" w:rsidRDefault="0032382D" w:rsidP="00B966E5">
      <w:pPr>
        <w:numPr>
          <w:ilvl w:val="0"/>
          <w:numId w:val="12"/>
        </w:numPr>
        <w:spacing w:after="120" w:line="240" w:lineRule="auto"/>
        <w:ind w:left="749"/>
        <w:jc w:val="both"/>
        <w:rPr>
          <w:rFonts w:eastAsia="Times New Roman" w:cs="Calibri"/>
          <w:lang w:val="fr-CA"/>
        </w:rPr>
      </w:pPr>
      <w:r w:rsidRPr="00767759">
        <w:rPr>
          <w:rFonts w:eastAsia="Times New Roman" w:cs="Calibri"/>
          <w:lang w:val="fr-CA"/>
        </w:rPr>
        <w:t xml:space="preserve">Respecter les conditions d’emploi, la législation et les politiques de </w:t>
      </w:r>
      <w:r w:rsidRPr="00091636">
        <w:rPr>
          <w:rFonts w:eastAsia="Times New Roman" w:cs="Calibri"/>
          <w:b/>
          <w:i/>
          <w:lang w:val="fr-CA"/>
        </w:rPr>
        <w:t>Nom de l’entreprise</w:t>
      </w:r>
      <w:r w:rsidR="00B966E5">
        <w:rPr>
          <w:rFonts w:eastAsia="Times New Roman" w:cs="Calibri"/>
          <w:lang w:val="fr-CA"/>
        </w:rPr>
        <w:t xml:space="preserve"> au lieu de télétravail;</w:t>
      </w:r>
    </w:p>
    <w:p w:rsidR="0032382D" w:rsidRPr="00767759" w:rsidRDefault="0032382D" w:rsidP="00B966E5">
      <w:pPr>
        <w:numPr>
          <w:ilvl w:val="0"/>
          <w:numId w:val="12"/>
        </w:numPr>
        <w:spacing w:after="120" w:line="240" w:lineRule="auto"/>
        <w:ind w:left="749"/>
        <w:jc w:val="both"/>
        <w:rPr>
          <w:rFonts w:eastAsia="Times New Roman" w:cs="Calibri"/>
          <w:lang w:val="fr-CA"/>
        </w:rPr>
      </w:pPr>
      <w:r w:rsidRPr="00767759">
        <w:rPr>
          <w:rFonts w:eastAsia="Times New Roman" w:cs="Calibri"/>
          <w:lang w:val="fr-CA"/>
        </w:rPr>
        <w:t xml:space="preserve">Utiliser exclusivement pour ses activités professionnelles les fournitures, le matériel et les réseaux informatiques appartenant à </w:t>
      </w:r>
      <w:r w:rsidRPr="00974B6E">
        <w:rPr>
          <w:rFonts w:eastAsia="Times New Roman" w:cs="Calibri"/>
          <w:b/>
          <w:i/>
          <w:lang w:val="fr-CA"/>
        </w:rPr>
        <w:t>Nom de l’entreprise</w:t>
      </w:r>
      <w:r w:rsidRPr="00767759">
        <w:rPr>
          <w:rFonts w:eastAsia="Times New Roman" w:cs="Calibri"/>
          <w:lang w:val="fr-CA"/>
        </w:rPr>
        <w:t>, à moins d’autori</w:t>
      </w:r>
      <w:r w:rsidR="00B966E5">
        <w:rPr>
          <w:rFonts w:eastAsia="Times New Roman" w:cs="Calibri"/>
          <w:lang w:val="fr-CA"/>
        </w:rPr>
        <w:t>sations écrites de la direction;</w:t>
      </w:r>
    </w:p>
    <w:p w:rsidR="0032382D" w:rsidRPr="00767759" w:rsidRDefault="0032382D" w:rsidP="00B966E5">
      <w:pPr>
        <w:numPr>
          <w:ilvl w:val="0"/>
          <w:numId w:val="12"/>
        </w:numPr>
        <w:spacing w:after="120" w:line="240" w:lineRule="auto"/>
        <w:ind w:left="749"/>
        <w:jc w:val="both"/>
        <w:rPr>
          <w:rFonts w:eastAsia="Times New Roman" w:cs="Calibri"/>
          <w:lang w:val="fr-CA"/>
        </w:rPr>
      </w:pPr>
      <w:r w:rsidRPr="00767759">
        <w:rPr>
          <w:rFonts w:eastAsia="Times New Roman" w:cs="Calibri"/>
          <w:lang w:val="fr-CA"/>
        </w:rPr>
        <w:t>Toute autre responsabilité découlant de l’application de la politique de télétravail.</w:t>
      </w:r>
    </w:p>
    <w:p w:rsidR="00DC3A9D" w:rsidRPr="00767759" w:rsidRDefault="00DC3A9D" w:rsidP="00D92725">
      <w:pPr>
        <w:rPr>
          <w:lang w:val="fr-CA"/>
        </w:rPr>
        <w:sectPr w:rsidR="00DC3A9D" w:rsidRPr="00767759" w:rsidSect="000031DA">
          <w:footerReference w:type="default" r:id="rId10"/>
          <w:pgSz w:w="12240" w:h="15840"/>
          <w:pgMar w:top="720" w:right="720" w:bottom="720" w:left="720" w:header="720" w:footer="432" w:gutter="0"/>
          <w:pgNumType w:start="0"/>
          <w:cols w:space="708"/>
          <w:titlePg/>
          <w:docGrid w:linePitch="360"/>
        </w:sectPr>
      </w:pPr>
    </w:p>
    <w:p w:rsidR="0032382D" w:rsidRDefault="0032382D" w:rsidP="00DC3A9D">
      <w:pPr>
        <w:pStyle w:val="Titre1"/>
        <w:rPr>
          <w:rFonts w:asciiTheme="minorHAnsi" w:hAnsiTheme="minorHAnsi"/>
          <w:color w:val="auto"/>
          <w:lang w:val="fr-CA"/>
        </w:rPr>
      </w:pPr>
      <w:bookmarkStart w:id="8" w:name="_Toc42859878"/>
      <w:r w:rsidRPr="00457380">
        <w:rPr>
          <w:rFonts w:asciiTheme="minorHAnsi" w:hAnsiTheme="minorHAnsi"/>
          <w:color w:val="auto"/>
          <w:lang w:val="fr-CA"/>
        </w:rPr>
        <w:lastRenderedPageBreak/>
        <w:t>Protocole d’entente relatif au télétravail</w:t>
      </w:r>
      <w:bookmarkEnd w:id="8"/>
      <w:r w:rsidRPr="00457380">
        <w:rPr>
          <w:rFonts w:asciiTheme="minorHAnsi" w:hAnsiTheme="minorHAnsi"/>
          <w:color w:val="auto"/>
          <w:lang w:val="fr-CA"/>
        </w:rPr>
        <w:t xml:space="preserve"> </w:t>
      </w:r>
    </w:p>
    <w:p w:rsidR="000031DA" w:rsidRPr="000031DA" w:rsidRDefault="000031DA" w:rsidP="000031DA">
      <w:pPr>
        <w:rPr>
          <w:lang w:val="fr-CA"/>
        </w:rPr>
      </w:pPr>
    </w:p>
    <w:tbl>
      <w:tblPr>
        <w:tblStyle w:val="Grilledutableau"/>
        <w:tblW w:w="0" w:type="auto"/>
        <w:tblLook w:val="04A0" w:firstRow="1" w:lastRow="0" w:firstColumn="1" w:lastColumn="0" w:noHBand="0" w:noVBand="1"/>
      </w:tblPr>
      <w:tblGrid>
        <w:gridCol w:w="4315"/>
        <w:gridCol w:w="4950"/>
      </w:tblGrid>
      <w:tr w:rsidR="00767759" w:rsidRPr="00457380" w:rsidTr="00130829">
        <w:tc>
          <w:tcPr>
            <w:tcW w:w="4315" w:type="dxa"/>
            <w:shd w:val="clear" w:color="auto" w:fill="021730" w:themeFill="accent1" w:themeFillShade="80"/>
          </w:tcPr>
          <w:p w:rsidR="0032382D" w:rsidRPr="00457380" w:rsidRDefault="0032382D" w:rsidP="00B014A2">
            <w:pPr>
              <w:autoSpaceDE w:val="0"/>
              <w:autoSpaceDN w:val="0"/>
              <w:adjustRightInd w:val="0"/>
              <w:rPr>
                <w:rFonts w:cs="Calibri"/>
                <w:b/>
              </w:rPr>
            </w:pPr>
            <w:r w:rsidRPr="00457380">
              <w:rPr>
                <w:rFonts w:cs="Calibri"/>
                <w:b/>
              </w:rPr>
              <w:t>Employé</w:t>
            </w:r>
          </w:p>
        </w:tc>
        <w:tc>
          <w:tcPr>
            <w:tcW w:w="4950" w:type="dxa"/>
            <w:shd w:val="clear" w:color="auto" w:fill="021730" w:themeFill="accent1" w:themeFillShade="80"/>
          </w:tcPr>
          <w:p w:rsidR="0032382D" w:rsidRPr="00457380" w:rsidRDefault="0032382D" w:rsidP="00B014A2">
            <w:pPr>
              <w:autoSpaceDE w:val="0"/>
              <w:autoSpaceDN w:val="0"/>
              <w:adjustRightInd w:val="0"/>
              <w:rPr>
                <w:rFonts w:cs="Calibri"/>
                <w:b/>
              </w:rPr>
            </w:pPr>
            <w:r w:rsidRPr="00457380">
              <w:rPr>
                <w:rFonts w:cs="Calibri"/>
                <w:b/>
              </w:rPr>
              <w:t>Employeur</w:t>
            </w:r>
          </w:p>
        </w:tc>
      </w:tr>
      <w:tr w:rsidR="00767759" w:rsidRPr="00457380" w:rsidTr="00130829">
        <w:tc>
          <w:tcPr>
            <w:tcW w:w="4315" w:type="dxa"/>
          </w:tcPr>
          <w:p w:rsidR="0032382D" w:rsidRPr="00457380" w:rsidRDefault="0032382D" w:rsidP="0032382D">
            <w:pPr>
              <w:numPr>
                <w:ilvl w:val="0"/>
                <w:numId w:val="17"/>
              </w:numPr>
              <w:autoSpaceDE w:val="0"/>
              <w:autoSpaceDN w:val="0"/>
              <w:adjustRightInd w:val="0"/>
              <w:ind w:left="313" w:hanging="284"/>
              <w:rPr>
                <w:rFonts w:cs="Calibri"/>
              </w:rPr>
            </w:pPr>
            <w:r w:rsidRPr="00457380">
              <w:rPr>
                <w:rFonts w:cs="Calibri"/>
              </w:rPr>
              <w:t xml:space="preserve">Nom : </w:t>
            </w:r>
          </w:p>
          <w:p w:rsidR="0032382D" w:rsidRPr="00457380" w:rsidRDefault="0032382D" w:rsidP="0032382D">
            <w:pPr>
              <w:numPr>
                <w:ilvl w:val="0"/>
                <w:numId w:val="17"/>
              </w:numPr>
              <w:autoSpaceDE w:val="0"/>
              <w:autoSpaceDN w:val="0"/>
              <w:adjustRightInd w:val="0"/>
              <w:ind w:left="313" w:hanging="284"/>
              <w:rPr>
                <w:rFonts w:cs="Calibri"/>
              </w:rPr>
            </w:pPr>
            <w:r w:rsidRPr="00457380">
              <w:rPr>
                <w:rFonts w:cs="Calibri"/>
              </w:rPr>
              <w:t xml:space="preserve">Prénom : </w:t>
            </w:r>
          </w:p>
          <w:p w:rsidR="0032382D" w:rsidRPr="00457380" w:rsidRDefault="0032382D" w:rsidP="0032382D">
            <w:pPr>
              <w:numPr>
                <w:ilvl w:val="0"/>
                <w:numId w:val="17"/>
              </w:numPr>
              <w:autoSpaceDE w:val="0"/>
              <w:autoSpaceDN w:val="0"/>
              <w:adjustRightInd w:val="0"/>
              <w:ind w:left="313" w:hanging="284"/>
              <w:rPr>
                <w:rFonts w:cs="Calibri"/>
              </w:rPr>
            </w:pPr>
            <w:r w:rsidRPr="00457380">
              <w:rPr>
                <w:rFonts w:cs="Calibri"/>
              </w:rPr>
              <w:t xml:space="preserve">Poste : </w:t>
            </w:r>
          </w:p>
        </w:tc>
        <w:tc>
          <w:tcPr>
            <w:tcW w:w="4950" w:type="dxa"/>
          </w:tcPr>
          <w:p w:rsidR="0032382D" w:rsidRPr="00457380" w:rsidRDefault="0032382D" w:rsidP="0032382D">
            <w:pPr>
              <w:numPr>
                <w:ilvl w:val="0"/>
                <w:numId w:val="17"/>
              </w:numPr>
              <w:autoSpaceDE w:val="0"/>
              <w:autoSpaceDN w:val="0"/>
              <w:adjustRightInd w:val="0"/>
              <w:ind w:left="250" w:hanging="283"/>
              <w:rPr>
                <w:rFonts w:cs="Calibri"/>
              </w:rPr>
            </w:pPr>
            <w:r w:rsidRPr="00457380">
              <w:rPr>
                <w:rFonts w:cs="Calibri"/>
              </w:rPr>
              <w:t xml:space="preserve">Nom : </w:t>
            </w:r>
          </w:p>
          <w:p w:rsidR="0032382D" w:rsidRPr="00457380" w:rsidRDefault="0032382D" w:rsidP="0032382D">
            <w:pPr>
              <w:numPr>
                <w:ilvl w:val="0"/>
                <w:numId w:val="17"/>
              </w:numPr>
              <w:autoSpaceDE w:val="0"/>
              <w:autoSpaceDN w:val="0"/>
              <w:adjustRightInd w:val="0"/>
              <w:ind w:left="250" w:hanging="283"/>
              <w:rPr>
                <w:rFonts w:cs="Calibri"/>
              </w:rPr>
            </w:pPr>
            <w:r w:rsidRPr="00457380">
              <w:rPr>
                <w:rFonts w:cs="Calibri"/>
              </w:rPr>
              <w:t xml:space="preserve">Prénom : </w:t>
            </w:r>
          </w:p>
          <w:p w:rsidR="0032382D" w:rsidRPr="00457380" w:rsidRDefault="0032382D" w:rsidP="0032382D">
            <w:pPr>
              <w:numPr>
                <w:ilvl w:val="0"/>
                <w:numId w:val="17"/>
              </w:numPr>
              <w:autoSpaceDE w:val="0"/>
              <w:autoSpaceDN w:val="0"/>
              <w:adjustRightInd w:val="0"/>
              <w:ind w:left="250" w:hanging="283"/>
              <w:rPr>
                <w:rFonts w:cs="Calibri"/>
              </w:rPr>
            </w:pPr>
            <w:r w:rsidRPr="00457380">
              <w:rPr>
                <w:rFonts w:cs="Calibri"/>
              </w:rPr>
              <w:t xml:space="preserve">Poste : </w:t>
            </w:r>
          </w:p>
        </w:tc>
      </w:tr>
    </w:tbl>
    <w:p w:rsidR="0032382D" w:rsidRPr="00457380" w:rsidRDefault="0032382D" w:rsidP="00DC3A9D">
      <w:pPr>
        <w:autoSpaceDE w:val="0"/>
        <w:autoSpaceDN w:val="0"/>
        <w:adjustRightInd w:val="0"/>
        <w:spacing w:after="120"/>
        <w:rPr>
          <w:rFonts w:eastAsia="Times New Roman" w:cs="Calibri"/>
        </w:rPr>
      </w:pPr>
    </w:p>
    <w:p w:rsidR="0032382D" w:rsidRPr="00457380" w:rsidRDefault="0032382D" w:rsidP="00DC3A9D">
      <w:pPr>
        <w:numPr>
          <w:ilvl w:val="0"/>
          <w:numId w:val="8"/>
        </w:numPr>
        <w:autoSpaceDE w:val="0"/>
        <w:autoSpaceDN w:val="0"/>
        <w:adjustRightInd w:val="0"/>
        <w:spacing w:after="120" w:line="240" w:lineRule="auto"/>
        <w:ind w:left="426" w:hanging="426"/>
        <w:rPr>
          <w:rFonts w:eastAsia="Times New Roman" w:cs="Calibri"/>
          <w:b/>
          <w:bCs/>
          <w:caps/>
          <w:lang w:val="fr-CA"/>
        </w:rPr>
      </w:pPr>
      <w:r w:rsidRPr="00457380">
        <w:rPr>
          <w:rFonts w:eastAsia="Times New Roman" w:cs="Calibri"/>
          <w:b/>
          <w:bCs/>
          <w:caps/>
          <w:lang w:val="fr-CA"/>
        </w:rPr>
        <w:t>Télétravail occasionnel ou par projet</w:t>
      </w:r>
    </w:p>
    <w:p w:rsidR="0032382D" w:rsidRPr="00457380" w:rsidRDefault="0032382D" w:rsidP="0032382D">
      <w:pPr>
        <w:numPr>
          <w:ilvl w:val="0"/>
          <w:numId w:val="18"/>
        </w:numPr>
        <w:autoSpaceDE w:val="0"/>
        <w:autoSpaceDN w:val="0"/>
        <w:adjustRightInd w:val="0"/>
        <w:spacing w:after="0" w:line="240" w:lineRule="auto"/>
        <w:rPr>
          <w:rFonts w:eastAsia="Times New Roman" w:cs="Calibri"/>
        </w:rPr>
      </w:pPr>
      <w:r w:rsidRPr="00457380">
        <w:rPr>
          <w:rFonts w:eastAsia="Times New Roman" w:cs="Calibri"/>
        </w:rPr>
        <w:t xml:space="preserve">Date de </w:t>
      </w:r>
      <w:proofErr w:type="gramStart"/>
      <w:r w:rsidRPr="00457380">
        <w:rPr>
          <w:rFonts w:eastAsia="Times New Roman" w:cs="Calibri"/>
        </w:rPr>
        <w:t>début :</w:t>
      </w:r>
      <w:proofErr w:type="gramEnd"/>
      <w:r w:rsidRPr="00457380">
        <w:rPr>
          <w:rFonts w:eastAsia="Times New Roman" w:cs="Calibri"/>
        </w:rPr>
        <w:t xml:space="preserve"> </w:t>
      </w:r>
    </w:p>
    <w:p w:rsidR="0032382D" w:rsidRPr="00457380" w:rsidRDefault="0032382D" w:rsidP="00DC3A9D">
      <w:pPr>
        <w:numPr>
          <w:ilvl w:val="0"/>
          <w:numId w:val="18"/>
        </w:numPr>
        <w:autoSpaceDE w:val="0"/>
        <w:autoSpaceDN w:val="0"/>
        <w:adjustRightInd w:val="0"/>
        <w:spacing w:after="120" w:line="240" w:lineRule="auto"/>
        <w:rPr>
          <w:rFonts w:eastAsia="Times New Roman" w:cs="Calibri"/>
        </w:rPr>
      </w:pPr>
      <w:r w:rsidRPr="00457380">
        <w:rPr>
          <w:rFonts w:eastAsia="Times New Roman" w:cs="Calibri"/>
        </w:rPr>
        <w:t xml:space="preserve">Date de </w:t>
      </w:r>
      <w:proofErr w:type="gramStart"/>
      <w:r w:rsidRPr="00457380">
        <w:rPr>
          <w:rFonts w:eastAsia="Times New Roman" w:cs="Calibri"/>
        </w:rPr>
        <w:t>fin :</w:t>
      </w:r>
      <w:proofErr w:type="gramEnd"/>
      <w:r w:rsidRPr="00457380">
        <w:rPr>
          <w:rFonts w:eastAsia="Times New Roman" w:cs="Calibri"/>
        </w:rPr>
        <w:t xml:space="preserve"> </w:t>
      </w:r>
    </w:p>
    <w:p w:rsidR="0032382D" w:rsidRPr="00457380" w:rsidRDefault="0032382D" w:rsidP="0032382D">
      <w:pPr>
        <w:numPr>
          <w:ilvl w:val="0"/>
          <w:numId w:val="8"/>
        </w:numPr>
        <w:autoSpaceDE w:val="0"/>
        <w:autoSpaceDN w:val="0"/>
        <w:adjustRightInd w:val="0"/>
        <w:spacing w:after="0" w:line="240" w:lineRule="auto"/>
        <w:ind w:left="426" w:hanging="426"/>
        <w:rPr>
          <w:rFonts w:eastAsia="Times New Roman" w:cs="Calibri"/>
          <w:b/>
          <w:bCs/>
          <w:caps/>
          <w:lang w:val="fr-CA"/>
        </w:rPr>
      </w:pPr>
      <w:r w:rsidRPr="00457380">
        <w:rPr>
          <w:rFonts w:eastAsia="Times New Roman" w:cs="Calibri"/>
          <w:b/>
          <w:bCs/>
          <w:caps/>
          <w:lang w:val="fr-CA"/>
        </w:rPr>
        <w:t xml:space="preserve">Description du mandat, tâches à réaliser ou contexte du télétravail : </w:t>
      </w:r>
    </w:p>
    <w:p w:rsidR="0032382D" w:rsidRPr="00457380" w:rsidRDefault="0032382D" w:rsidP="00DC3A9D">
      <w:pPr>
        <w:numPr>
          <w:ilvl w:val="0"/>
          <w:numId w:val="22"/>
        </w:numPr>
        <w:autoSpaceDE w:val="0"/>
        <w:autoSpaceDN w:val="0"/>
        <w:adjustRightInd w:val="0"/>
        <w:spacing w:before="120" w:after="120" w:line="240" w:lineRule="auto"/>
        <w:ind w:left="709"/>
        <w:rPr>
          <w:rFonts w:eastAsia="Times New Roman" w:cs="Calibri"/>
          <w:lang w:val="fr-CA"/>
        </w:rPr>
      </w:pPr>
    </w:p>
    <w:p w:rsidR="0032382D" w:rsidRPr="00457380" w:rsidRDefault="0032382D" w:rsidP="0032382D">
      <w:pPr>
        <w:numPr>
          <w:ilvl w:val="0"/>
          <w:numId w:val="8"/>
        </w:numPr>
        <w:autoSpaceDE w:val="0"/>
        <w:autoSpaceDN w:val="0"/>
        <w:adjustRightInd w:val="0"/>
        <w:spacing w:after="0" w:line="240" w:lineRule="auto"/>
        <w:ind w:left="426" w:hanging="426"/>
        <w:rPr>
          <w:rFonts w:eastAsia="Times New Roman" w:cs="Calibri"/>
          <w:b/>
          <w:bCs/>
          <w:caps/>
        </w:rPr>
      </w:pPr>
      <w:r w:rsidRPr="00457380">
        <w:rPr>
          <w:rFonts w:eastAsia="Times New Roman" w:cs="Calibri"/>
          <w:b/>
          <w:bCs/>
          <w:caps/>
        </w:rPr>
        <w:t>Lieu de télétravail</w:t>
      </w:r>
    </w:p>
    <w:p w:rsidR="0032382D" w:rsidRPr="00457380" w:rsidRDefault="0032382D" w:rsidP="00DC3A9D">
      <w:pPr>
        <w:numPr>
          <w:ilvl w:val="0"/>
          <w:numId w:val="19"/>
        </w:numPr>
        <w:autoSpaceDE w:val="0"/>
        <w:autoSpaceDN w:val="0"/>
        <w:adjustRightInd w:val="0"/>
        <w:spacing w:before="120" w:after="0" w:line="240" w:lineRule="auto"/>
        <w:rPr>
          <w:rFonts w:eastAsia="Times New Roman" w:cs="Calibri"/>
        </w:rPr>
      </w:pPr>
      <w:proofErr w:type="spellStart"/>
      <w:proofErr w:type="gramStart"/>
      <w:r w:rsidRPr="00457380">
        <w:rPr>
          <w:rFonts w:eastAsia="Times New Roman" w:cs="Calibri"/>
        </w:rPr>
        <w:t>Adresse</w:t>
      </w:r>
      <w:proofErr w:type="spellEnd"/>
      <w:r w:rsidRPr="00457380">
        <w:rPr>
          <w:rFonts w:eastAsia="Times New Roman" w:cs="Calibri"/>
        </w:rPr>
        <w:t xml:space="preserve"> :</w:t>
      </w:r>
      <w:proofErr w:type="gramEnd"/>
      <w:r w:rsidRPr="00457380">
        <w:rPr>
          <w:rFonts w:eastAsia="Times New Roman" w:cs="Calibri"/>
        </w:rPr>
        <w:t xml:space="preserve"> </w:t>
      </w:r>
    </w:p>
    <w:p w:rsidR="0032382D" w:rsidRPr="00457380" w:rsidRDefault="0032382D" w:rsidP="0032382D">
      <w:pPr>
        <w:numPr>
          <w:ilvl w:val="0"/>
          <w:numId w:val="19"/>
        </w:numPr>
        <w:autoSpaceDE w:val="0"/>
        <w:autoSpaceDN w:val="0"/>
        <w:adjustRightInd w:val="0"/>
        <w:spacing w:after="0" w:line="240" w:lineRule="auto"/>
        <w:rPr>
          <w:rFonts w:eastAsia="Times New Roman" w:cs="Calibri"/>
        </w:rPr>
      </w:pPr>
      <w:proofErr w:type="gramStart"/>
      <w:r w:rsidRPr="00457380">
        <w:rPr>
          <w:rFonts w:eastAsia="Times New Roman" w:cs="Calibri"/>
        </w:rPr>
        <w:t>Ville :</w:t>
      </w:r>
      <w:proofErr w:type="gramEnd"/>
      <w:r w:rsidRPr="00457380">
        <w:rPr>
          <w:rFonts w:eastAsia="Times New Roman" w:cs="Calibri"/>
        </w:rPr>
        <w:t xml:space="preserve"> </w:t>
      </w:r>
    </w:p>
    <w:p w:rsidR="0032382D" w:rsidRPr="00457380" w:rsidRDefault="0032382D" w:rsidP="0032382D">
      <w:pPr>
        <w:numPr>
          <w:ilvl w:val="0"/>
          <w:numId w:val="19"/>
        </w:numPr>
        <w:autoSpaceDE w:val="0"/>
        <w:autoSpaceDN w:val="0"/>
        <w:adjustRightInd w:val="0"/>
        <w:spacing w:after="0" w:line="240" w:lineRule="auto"/>
        <w:rPr>
          <w:rFonts w:eastAsia="Times New Roman" w:cs="Calibri"/>
        </w:rPr>
      </w:pPr>
      <w:r w:rsidRPr="00457380">
        <w:rPr>
          <w:rFonts w:eastAsia="Times New Roman" w:cs="Calibri"/>
        </w:rPr>
        <w:t xml:space="preserve">Code </w:t>
      </w:r>
      <w:proofErr w:type="gramStart"/>
      <w:r w:rsidRPr="00457380">
        <w:rPr>
          <w:rFonts w:eastAsia="Times New Roman" w:cs="Calibri"/>
        </w:rPr>
        <w:t>postal :</w:t>
      </w:r>
      <w:proofErr w:type="gramEnd"/>
      <w:r w:rsidRPr="00457380">
        <w:rPr>
          <w:rFonts w:eastAsia="Times New Roman" w:cs="Calibri"/>
        </w:rPr>
        <w:t xml:space="preserve"> </w:t>
      </w:r>
    </w:p>
    <w:p w:rsidR="0032382D" w:rsidRPr="00457380" w:rsidRDefault="0032382D" w:rsidP="00DC3A9D">
      <w:pPr>
        <w:numPr>
          <w:ilvl w:val="0"/>
          <w:numId w:val="19"/>
        </w:numPr>
        <w:autoSpaceDE w:val="0"/>
        <w:autoSpaceDN w:val="0"/>
        <w:adjustRightInd w:val="0"/>
        <w:spacing w:after="100" w:afterAutospacing="1" w:line="240" w:lineRule="auto"/>
        <w:rPr>
          <w:rFonts w:eastAsia="Times New Roman" w:cs="Calibri"/>
        </w:rPr>
      </w:pPr>
      <w:proofErr w:type="spellStart"/>
      <w:proofErr w:type="gramStart"/>
      <w:r w:rsidRPr="00457380">
        <w:rPr>
          <w:rFonts w:eastAsia="Times New Roman" w:cs="Calibri"/>
        </w:rPr>
        <w:t>Téléphone</w:t>
      </w:r>
      <w:proofErr w:type="spellEnd"/>
      <w:r w:rsidRPr="00457380">
        <w:rPr>
          <w:rFonts w:eastAsia="Times New Roman" w:cs="Calibri"/>
        </w:rPr>
        <w:t xml:space="preserve"> :</w:t>
      </w:r>
      <w:proofErr w:type="gramEnd"/>
      <w:r w:rsidRPr="00457380">
        <w:rPr>
          <w:rFonts w:eastAsia="Times New Roman" w:cs="Calibri"/>
        </w:rPr>
        <w:t xml:space="preserve"> </w:t>
      </w:r>
    </w:p>
    <w:p w:rsidR="0032382D" w:rsidRPr="00457380" w:rsidRDefault="0032382D" w:rsidP="0032382D">
      <w:pPr>
        <w:numPr>
          <w:ilvl w:val="0"/>
          <w:numId w:val="8"/>
        </w:numPr>
        <w:autoSpaceDE w:val="0"/>
        <w:autoSpaceDN w:val="0"/>
        <w:adjustRightInd w:val="0"/>
        <w:spacing w:after="0" w:line="240" w:lineRule="auto"/>
        <w:ind w:left="426" w:hanging="426"/>
        <w:rPr>
          <w:rFonts w:eastAsia="Times New Roman" w:cs="Calibri"/>
          <w:caps/>
          <w:lang w:val="fr-CA"/>
        </w:rPr>
      </w:pPr>
      <w:r w:rsidRPr="00457380">
        <w:rPr>
          <w:rFonts w:eastAsia="Times New Roman" w:cs="Calibri"/>
          <w:b/>
          <w:bCs/>
          <w:caps/>
          <w:lang w:val="fr-CA"/>
        </w:rPr>
        <w:t>Équipement fourni par l’employeur (s’il y a lieu)</w:t>
      </w:r>
    </w:p>
    <w:p w:rsidR="0032382D" w:rsidRPr="00457380" w:rsidRDefault="0032382D" w:rsidP="00DC3A9D">
      <w:pPr>
        <w:numPr>
          <w:ilvl w:val="0"/>
          <w:numId w:val="20"/>
        </w:numPr>
        <w:autoSpaceDE w:val="0"/>
        <w:autoSpaceDN w:val="0"/>
        <w:adjustRightInd w:val="0"/>
        <w:spacing w:before="120" w:after="0" w:line="240" w:lineRule="auto"/>
        <w:rPr>
          <w:rFonts w:eastAsia="Times New Roman" w:cs="Times New Roman"/>
        </w:rPr>
      </w:pPr>
      <w:proofErr w:type="spellStart"/>
      <w:r w:rsidRPr="00457380">
        <w:rPr>
          <w:rFonts w:eastAsia="Times New Roman" w:cs="Times New Roman"/>
        </w:rPr>
        <w:t>Ordinateur</w:t>
      </w:r>
      <w:proofErr w:type="spellEnd"/>
      <w:r w:rsidRPr="00457380">
        <w:rPr>
          <w:rFonts w:eastAsia="Times New Roman" w:cs="Times New Roman"/>
        </w:rPr>
        <w:t xml:space="preserve"> portable</w:t>
      </w:r>
    </w:p>
    <w:p w:rsidR="0032382D" w:rsidRPr="00457380" w:rsidRDefault="0032382D" w:rsidP="0032382D">
      <w:pPr>
        <w:numPr>
          <w:ilvl w:val="0"/>
          <w:numId w:val="20"/>
        </w:numPr>
        <w:autoSpaceDE w:val="0"/>
        <w:autoSpaceDN w:val="0"/>
        <w:adjustRightInd w:val="0"/>
        <w:spacing w:after="0" w:line="240" w:lineRule="auto"/>
        <w:rPr>
          <w:rFonts w:eastAsia="Times New Roman" w:cs="Times New Roman"/>
        </w:rPr>
      </w:pPr>
      <w:r w:rsidRPr="00457380">
        <w:rPr>
          <w:rFonts w:eastAsia="Times New Roman" w:cs="Times New Roman"/>
        </w:rPr>
        <w:t>Souris</w:t>
      </w:r>
    </w:p>
    <w:p w:rsidR="0032382D" w:rsidRPr="00457380" w:rsidRDefault="0032382D" w:rsidP="00DC3A9D">
      <w:pPr>
        <w:numPr>
          <w:ilvl w:val="0"/>
          <w:numId w:val="20"/>
        </w:numPr>
        <w:autoSpaceDE w:val="0"/>
        <w:autoSpaceDN w:val="0"/>
        <w:adjustRightInd w:val="0"/>
        <w:spacing w:after="120" w:line="240" w:lineRule="auto"/>
        <w:rPr>
          <w:rFonts w:eastAsia="Times New Roman" w:cs="Times New Roman"/>
        </w:rPr>
      </w:pPr>
      <w:r w:rsidRPr="00457380">
        <w:rPr>
          <w:rFonts w:eastAsia="Times New Roman" w:cs="Times New Roman"/>
        </w:rPr>
        <w:t>Etc.</w:t>
      </w:r>
    </w:p>
    <w:p w:rsidR="0032382D" w:rsidRPr="00457380" w:rsidRDefault="0032382D" w:rsidP="00DC3A9D">
      <w:pPr>
        <w:numPr>
          <w:ilvl w:val="0"/>
          <w:numId w:val="8"/>
        </w:numPr>
        <w:autoSpaceDE w:val="0"/>
        <w:autoSpaceDN w:val="0"/>
        <w:adjustRightInd w:val="0"/>
        <w:spacing w:after="120" w:line="240" w:lineRule="auto"/>
        <w:ind w:left="426" w:hanging="426"/>
        <w:rPr>
          <w:rFonts w:eastAsia="Times New Roman" w:cs="Times New Roman"/>
          <w:caps/>
        </w:rPr>
      </w:pPr>
      <w:r w:rsidRPr="00457380">
        <w:rPr>
          <w:rFonts w:eastAsia="Times New Roman" w:cs="Times New Roman"/>
          <w:b/>
          <w:bCs/>
          <w:caps/>
        </w:rPr>
        <w:t>Horaire de télétravail demandé </w:t>
      </w:r>
    </w:p>
    <w:tbl>
      <w:tblPr>
        <w:tblStyle w:val="Grilledutableau"/>
        <w:tblW w:w="0" w:type="auto"/>
        <w:tblLook w:val="04A0" w:firstRow="1" w:lastRow="0" w:firstColumn="1" w:lastColumn="0" w:noHBand="0" w:noVBand="1"/>
      </w:tblPr>
      <w:tblGrid>
        <w:gridCol w:w="1988"/>
        <w:gridCol w:w="1988"/>
        <w:gridCol w:w="1989"/>
        <w:gridCol w:w="1989"/>
        <w:gridCol w:w="1989"/>
      </w:tblGrid>
      <w:tr w:rsidR="00767759" w:rsidRPr="00457380" w:rsidTr="00B014A2">
        <w:tc>
          <w:tcPr>
            <w:tcW w:w="1988" w:type="dxa"/>
            <w:shd w:val="clear" w:color="auto" w:fill="021730" w:themeFill="accent1" w:themeFillShade="80"/>
          </w:tcPr>
          <w:p w:rsidR="0032382D" w:rsidRPr="00457380" w:rsidRDefault="0032382D" w:rsidP="00B014A2">
            <w:pPr>
              <w:autoSpaceDE w:val="0"/>
              <w:autoSpaceDN w:val="0"/>
              <w:adjustRightInd w:val="0"/>
              <w:jc w:val="center"/>
              <w:rPr>
                <w:rFonts w:cs="Calibri"/>
              </w:rPr>
            </w:pPr>
            <w:r w:rsidRPr="00457380">
              <w:rPr>
                <w:rFonts w:cs="Calibri"/>
                <w:b/>
                <w:bCs/>
              </w:rPr>
              <w:t>Lundi</w:t>
            </w:r>
          </w:p>
        </w:tc>
        <w:tc>
          <w:tcPr>
            <w:tcW w:w="1988" w:type="dxa"/>
            <w:shd w:val="clear" w:color="auto" w:fill="021730" w:themeFill="accent1" w:themeFillShade="80"/>
          </w:tcPr>
          <w:p w:rsidR="0032382D" w:rsidRPr="00457380" w:rsidRDefault="0032382D" w:rsidP="00B014A2">
            <w:pPr>
              <w:autoSpaceDE w:val="0"/>
              <w:autoSpaceDN w:val="0"/>
              <w:adjustRightInd w:val="0"/>
              <w:jc w:val="center"/>
              <w:rPr>
                <w:rFonts w:cs="Calibri"/>
              </w:rPr>
            </w:pPr>
            <w:r w:rsidRPr="00457380">
              <w:rPr>
                <w:rFonts w:cs="Calibri"/>
                <w:b/>
                <w:bCs/>
              </w:rPr>
              <w:t>Mardi</w:t>
            </w:r>
          </w:p>
        </w:tc>
        <w:tc>
          <w:tcPr>
            <w:tcW w:w="1989" w:type="dxa"/>
            <w:shd w:val="clear" w:color="auto" w:fill="021730" w:themeFill="accent1" w:themeFillShade="80"/>
          </w:tcPr>
          <w:p w:rsidR="0032382D" w:rsidRPr="00457380" w:rsidRDefault="0032382D" w:rsidP="00B014A2">
            <w:pPr>
              <w:autoSpaceDE w:val="0"/>
              <w:autoSpaceDN w:val="0"/>
              <w:adjustRightInd w:val="0"/>
              <w:jc w:val="center"/>
              <w:rPr>
                <w:rFonts w:cs="Calibri"/>
              </w:rPr>
            </w:pPr>
            <w:r w:rsidRPr="00457380">
              <w:rPr>
                <w:rFonts w:cs="Calibri"/>
                <w:b/>
                <w:bCs/>
              </w:rPr>
              <w:t>Mercredi</w:t>
            </w:r>
          </w:p>
        </w:tc>
        <w:tc>
          <w:tcPr>
            <w:tcW w:w="1989" w:type="dxa"/>
            <w:shd w:val="clear" w:color="auto" w:fill="021730" w:themeFill="accent1" w:themeFillShade="80"/>
          </w:tcPr>
          <w:p w:rsidR="0032382D" w:rsidRPr="00457380" w:rsidRDefault="0032382D" w:rsidP="00B014A2">
            <w:pPr>
              <w:autoSpaceDE w:val="0"/>
              <w:autoSpaceDN w:val="0"/>
              <w:adjustRightInd w:val="0"/>
              <w:jc w:val="center"/>
              <w:rPr>
                <w:rFonts w:cs="Calibri"/>
              </w:rPr>
            </w:pPr>
            <w:r w:rsidRPr="00457380">
              <w:rPr>
                <w:rFonts w:cs="Calibri"/>
                <w:b/>
                <w:bCs/>
              </w:rPr>
              <w:t>Jeudi</w:t>
            </w:r>
          </w:p>
        </w:tc>
        <w:tc>
          <w:tcPr>
            <w:tcW w:w="1989" w:type="dxa"/>
            <w:shd w:val="clear" w:color="auto" w:fill="021730" w:themeFill="accent1" w:themeFillShade="80"/>
          </w:tcPr>
          <w:p w:rsidR="0032382D" w:rsidRPr="00457380" w:rsidRDefault="0032382D" w:rsidP="00B014A2">
            <w:pPr>
              <w:autoSpaceDE w:val="0"/>
              <w:autoSpaceDN w:val="0"/>
              <w:adjustRightInd w:val="0"/>
              <w:jc w:val="center"/>
              <w:rPr>
                <w:rFonts w:cs="Calibri"/>
              </w:rPr>
            </w:pPr>
            <w:r w:rsidRPr="00457380">
              <w:rPr>
                <w:rFonts w:cs="Calibri"/>
                <w:b/>
                <w:bCs/>
              </w:rPr>
              <w:t>Vendredi</w:t>
            </w:r>
          </w:p>
        </w:tc>
      </w:tr>
      <w:tr w:rsidR="00767759" w:rsidRPr="00457380" w:rsidTr="000031DA">
        <w:trPr>
          <w:trHeight w:val="370"/>
        </w:trPr>
        <w:tc>
          <w:tcPr>
            <w:tcW w:w="1988" w:type="dxa"/>
          </w:tcPr>
          <w:p w:rsidR="0032382D" w:rsidRPr="00457380" w:rsidRDefault="0032382D" w:rsidP="00B014A2">
            <w:pPr>
              <w:autoSpaceDE w:val="0"/>
              <w:autoSpaceDN w:val="0"/>
              <w:adjustRightInd w:val="0"/>
            </w:pPr>
          </w:p>
        </w:tc>
        <w:tc>
          <w:tcPr>
            <w:tcW w:w="1988" w:type="dxa"/>
          </w:tcPr>
          <w:p w:rsidR="0032382D" w:rsidRPr="00457380" w:rsidRDefault="0032382D" w:rsidP="00B014A2">
            <w:pPr>
              <w:autoSpaceDE w:val="0"/>
              <w:autoSpaceDN w:val="0"/>
              <w:adjustRightInd w:val="0"/>
            </w:pPr>
          </w:p>
        </w:tc>
        <w:tc>
          <w:tcPr>
            <w:tcW w:w="1989" w:type="dxa"/>
          </w:tcPr>
          <w:p w:rsidR="0032382D" w:rsidRPr="00457380" w:rsidRDefault="0032382D" w:rsidP="00B014A2">
            <w:pPr>
              <w:autoSpaceDE w:val="0"/>
              <w:autoSpaceDN w:val="0"/>
              <w:adjustRightInd w:val="0"/>
            </w:pPr>
          </w:p>
        </w:tc>
        <w:tc>
          <w:tcPr>
            <w:tcW w:w="1989" w:type="dxa"/>
          </w:tcPr>
          <w:p w:rsidR="0032382D" w:rsidRPr="00457380" w:rsidRDefault="0032382D" w:rsidP="00B014A2">
            <w:pPr>
              <w:autoSpaceDE w:val="0"/>
              <w:autoSpaceDN w:val="0"/>
              <w:adjustRightInd w:val="0"/>
            </w:pPr>
          </w:p>
        </w:tc>
        <w:tc>
          <w:tcPr>
            <w:tcW w:w="1989" w:type="dxa"/>
          </w:tcPr>
          <w:p w:rsidR="0032382D" w:rsidRPr="00457380" w:rsidRDefault="0032382D" w:rsidP="00B014A2">
            <w:pPr>
              <w:autoSpaceDE w:val="0"/>
              <w:autoSpaceDN w:val="0"/>
              <w:adjustRightInd w:val="0"/>
            </w:pPr>
          </w:p>
        </w:tc>
      </w:tr>
    </w:tbl>
    <w:p w:rsidR="0032382D" w:rsidRPr="00457380" w:rsidRDefault="0032382D" w:rsidP="0032382D">
      <w:pPr>
        <w:autoSpaceDE w:val="0"/>
        <w:autoSpaceDN w:val="0"/>
        <w:adjustRightInd w:val="0"/>
        <w:rPr>
          <w:rFonts w:eastAsia="Times New Roman" w:cs="Times New Roman"/>
          <w:sz w:val="20"/>
        </w:rPr>
      </w:pPr>
    </w:p>
    <w:p w:rsidR="0032382D" w:rsidRPr="00457380" w:rsidRDefault="0032382D" w:rsidP="00DC3A9D">
      <w:pPr>
        <w:spacing w:after="0" w:line="276" w:lineRule="auto"/>
        <w:rPr>
          <w:rFonts w:eastAsia="Times New Roman" w:cs="Calibri"/>
          <w:b/>
          <w:bCs/>
          <w:caps/>
          <w:szCs w:val="23"/>
          <w:lang w:val="fr-CA"/>
        </w:rPr>
      </w:pPr>
      <w:r w:rsidRPr="00457380">
        <w:rPr>
          <w:rFonts w:eastAsia="Times New Roman" w:cs="Calibri"/>
          <w:b/>
          <w:bCs/>
          <w:caps/>
          <w:szCs w:val="23"/>
          <w:lang w:val="fr-CA"/>
        </w:rPr>
        <w:t>Engagement et responsabilités de l’employé</w:t>
      </w:r>
    </w:p>
    <w:p w:rsidR="0032382D" w:rsidRPr="00457380" w:rsidRDefault="0032382D" w:rsidP="0032382D">
      <w:pPr>
        <w:numPr>
          <w:ilvl w:val="0"/>
          <w:numId w:val="21"/>
        </w:numPr>
        <w:autoSpaceDE w:val="0"/>
        <w:autoSpaceDN w:val="0"/>
        <w:adjustRightInd w:val="0"/>
        <w:spacing w:after="0" w:line="240" w:lineRule="auto"/>
        <w:jc w:val="both"/>
        <w:rPr>
          <w:rFonts w:eastAsia="Times New Roman" w:cs="Calibri"/>
          <w:szCs w:val="23"/>
          <w:lang w:val="fr-CA"/>
        </w:rPr>
      </w:pPr>
      <w:r w:rsidRPr="00457380">
        <w:rPr>
          <w:rFonts w:eastAsia="Times New Roman" w:cs="Calibri"/>
          <w:szCs w:val="23"/>
          <w:lang w:val="fr-CA"/>
        </w:rPr>
        <w:t>Je déclare avoir pris connaissance du cadre de référence en matière de télétravail de</w:t>
      </w:r>
      <w:r w:rsidRPr="00457380">
        <w:rPr>
          <w:rFonts w:eastAsia="Times New Roman" w:cs="Calibri"/>
          <w:b/>
          <w:i/>
          <w:szCs w:val="23"/>
          <w:lang w:val="fr-CA"/>
        </w:rPr>
        <w:t xml:space="preserve"> Nom de l’entreprise</w:t>
      </w:r>
      <w:r w:rsidRPr="00457380">
        <w:rPr>
          <w:rFonts w:eastAsia="Times New Roman" w:cs="Calibri"/>
          <w:szCs w:val="23"/>
          <w:lang w:val="fr-CA"/>
        </w:rPr>
        <w:t xml:space="preserve"> et je m’engage à en respecter les modalités d’application. </w:t>
      </w:r>
    </w:p>
    <w:p w:rsidR="0032382D" w:rsidRPr="00457380" w:rsidRDefault="0032382D" w:rsidP="0032382D">
      <w:pPr>
        <w:numPr>
          <w:ilvl w:val="0"/>
          <w:numId w:val="21"/>
        </w:numPr>
        <w:autoSpaceDE w:val="0"/>
        <w:autoSpaceDN w:val="0"/>
        <w:adjustRightInd w:val="0"/>
        <w:spacing w:after="0" w:line="240" w:lineRule="auto"/>
        <w:jc w:val="both"/>
        <w:rPr>
          <w:rFonts w:eastAsia="Times New Roman" w:cs="Calibri"/>
          <w:szCs w:val="23"/>
          <w:lang w:val="fr-CA"/>
        </w:rPr>
      </w:pPr>
      <w:r w:rsidRPr="00457380">
        <w:rPr>
          <w:rFonts w:eastAsia="Times New Roman" w:cs="Calibri"/>
          <w:szCs w:val="23"/>
          <w:lang w:val="fr-CA"/>
        </w:rPr>
        <w:t xml:space="preserve">Je m’engage également à prendre toutes les mesures requises pour assurer la confidentialité des données sensibles des clients. </w:t>
      </w:r>
    </w:p>
    <w:p w:rsidR="0032382D" w:rsidRPr="000031DA" w:rsidRDefault="0032382D" w:rsidP="0032382D">
      <w:pPr>
        <w:numPr>
          <w:ilvl w:val="0"/>
          <w:numId w:val="21"/>
        </w:numPr>
        <w:autoSpaceDE w:val="0"/>
        <w:autoSpaceDN w:val="0"/>
        <w:adjustRightInd w:val="0"/>
        <w:spacing w:after="0" w:line="240" w:lineRule="auto"/>
        <w:jc w:val="both"/>
        <w:rPr>
          <w:rFonts w:eastAsia="Times New Roman" w:cs="Calibri"/>
          <w:sz w:val="24"/>
          <w:szCs w:val="23"/>
          <w:lang w:val="fr-CA"/>
        </w:rPr>
      </w:pPr>
      <w:r w:rsidRPr="000031DA">
        <w:rPr>
          <w:rFonts w:eastAsia="Times New Roman" w:cs="Calibri"/>
          <w:szCs w:val="23"/>
          <w:lang w:val="fr-CA"/>
        </w:rPr>
        <w:t>Je m’engage à répondre à tous les courriels dans un délai de 24</w:t>
      </w:r>
      <w:r w:rsidR="00A771C0" w:rsidRPr="000031DA">
        <w:rPr>
          <w:rFonts w:eastAsia="Times New Roman" w:cs="Calibri"/>
          <w:szCs w:val="23"/>
          <w:lang w:val="fr-CA"/>
        </w:rPr>
        <w:t xml:space="preserve"> </w:t>
      </w:r>
      <w:r w:rsidRPr="000031DA">
        <w:rPr>
          <w:rFonts w:eastAsia="Times New Roman" w:cs="Calibri"/>
          <w:szCs w:val="23"/>
          <w:lang w:val="fr-CA"/>
        </w:rPr>
        <w:t>h à 48 h (jour ouvrable)</w:t>
      </w:r>
      <w:r w:rsidR="00C26539" w:rsidRPr="000031DA">
        <w:rPr>
          <w:rFonts w:eastAsia="Times New Roman" w:cs="Calibri"/>
          <w:szCs w:val="23"/>
          <w:lang w:val="fr-CA"/>
        </w:rPr>
        <w:t>.</w:t>
      </w:r>
      <w:r w:rsidR="000031DA" w:rsidRPr="000031DA">
        <w:rPr>
          <w:rFonts w:eastAsia="Times New Roman" w:cs="Calibri"/>
          <w:szCs w:val="23"/>
          <w:lang w:val="fr-CA"/>
        </w:rPr>
        <w:br/>
      </w:r>
      <w:r w:rsidR="000031DA">
        <w:rPr>
          <w:rFonts w:eastAsia="Times New Roman" w:cs="Calibri"/>
          <w:szCs w:val="23"/>
          <w:lang w:val="fr-CA"/>
        </w:rPr>
        <w:br/>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1671"/>
        <w:gridCol w:w="3315"/>
      </w:tblGrid>
      <w:tr w:rsidR="00767759" w:rsidRPr="00457380" w:rsidTr="00B014A2">
        <w:tc>
          <w:tcPr>
            <w:tcW w:w="4957" w:type="dxa"/>
            <w:tcBorders>
              <w:top w:val="single" w:sz="4" w:space="0" w:color="auto"/>
            </w:tcBorders>
          </w:tcPr>
          <w:p w:rsidR="0032382D" w:rsidRPr="00457380" w:rsidRDefault="0032382D" w:rsidP="00B014A2">
            <w:pPr>
              <w:autoSpaceDE w:val="0"/>
              <w:autoSpaceDN w:val="0"/>
              <w:adjustRightInd w:val="0"/>
              <w:jc w:val="center"/>
              <w:rPr>
                <w:rFonts w:cs="Calibri"/>
                <w:szCs w:val="23"/>
              </w:rPr>
            </w:pPr>
            <w:r w:rsidRPr="00457380">
              <w:rPr>
                <w:rFonts w:cs="Calibri"/>
                <w:szCs w:val="23"/>
              </w:rPr>
              <w:t>Signature de l’employé</w:t>
            </w:r>
          </w:p>
        </w:tc>
        <w:tc>
          <w:tcPr>
            <w:tcW w:w="1671" w:type="dxa"/>
          </w:tcPr>
          <w:p w:rsidR="0032382D" w:rsidRPr="00457380" w:rsidRDefault="0032382D" w:rsidP="00B014A2">
            <w:pPr>
              <w:autoSpaceDE w:val="0"/>
              <w:autoSpaceDN w:val="0"/>
              <w:adjustRightInd w:val="0"/>
              <w:rPr>
                <w:rFonts w:cs="Calibri"/>
                <w:szCs w:val="23"/>
              </w:rPr>
            </w:pPr>
          </w:p>
        </w:tc>
        <w:tc>
          <w:tcPr>
            <w:tcW w:w="3315" w:type="dxa"/>
            <w:tcBorders>
              <w:top w:val="single" w:sz="4" w:space="0" w:color="auto"/>
            </w:tcBorders>
          </w:tcPr>
          <w:p w:rsidR="0032382D" w:rsidRPr="00457380" w:rsidRDefault="0032382D" w:rsidP="00B014A2">
            <w:pPr>
              <w:autoSpaceDE w:val="0"/>
              <w:autoSpaceDN w:val="0"/>
              <w:adjustRightInd w:val="0"/>
              <w:jc w:val="center"/>
              <w:rPr>
                <w:rFonts w:cs="Calibri"/>
                <w:szCs w:val="23"/>
              </w:rPr>
            </w:pPr>
            <w:r w:rsidRPr="00457380">
              <w:rPr>
                <w:rFonts w:cs="Calibri"/>
                <w:szCs w:val="23"/>
              </w:rPr>
              <w:t>Date</w:t>
            </w:r>
          </w:p>
        </w:tc>
      </w:tr>
    </w:tbl>
    <w:p w:rsidR="0032382D" w:rsidRPr="00457380" w:rsidRDefault="0032382D" w:rsidP="0032382D">
      <w:pPr>
        <w:autoSpaceDE w:val="0"/>
        <w:autoSpaceDN w:val="0"/>
        <w:adjustRightInd w:val="0"/>
        <w:rPr>
          <w:rFonts w:eastAsia="Times New Roman" w:cs="Calibri"/>
          <w:szCs w:val="23"/>
        </w:rPr>
      </w:pPr>
    </w:p>
    <w:p w:rsidR="0032382D" w:rsidRPr="00457380" w:rsidRDefault="0032382D" w:rsidP="0032382D">
      <w:pPr>
        <w:autoSpaceDE w:val="0"/>
        <w:autoSpaceDN w:val="0"/>
        <w:adjustRightInd w:val="0"/>
        <w:rPr>
          <w:rFonts w:eastAsia="Times New Roman" w:cs="Calibri"/>
          <w:caps/>
          <w:szCs w:val="23"/>
        </w:rPr>
      </w:pPr>
      <w:r w:rsidRPr="00457380">
        <w:rPr>
          <w:rFonts w:eastAsia="Times New Roman" w:cs="Calibri"/>
          <w:b/>
          <w:bCs/>
          <w:caps/>
          <w:szCs w:val="23"/>
        </w:rPr>
        <w:t>8. Autorisation </w:t>
      </w:r>
    </w:p>
    <w:p w:rsidR="0032382D" w:rsidRDefault="0032382D" w:rsidP="00DC3A9D">
      <w:pPr>
        <w:autoSpaceDE w:val="0"/>
        <w:autoSpaceDN w:val="0"/>
        <w:adjustRightInd w:val="0"/>
        <w:spacing w:after="240"/>
        <w:jc w:val="both"/>
        <w:rPr>
          <w:rFonts w:eastAsia="Times New Roman" w:cs="Calibri"/>
          <w:szCs w:val="23"/>
          <w:lang w:val="fr-CA"/>
        </w:rPr>
      </w:pPr>
      <w:r w:rsidRPr="00457380">
        <w:rPr>
          <w:rFonts w:eastAsia="Times New Roman" w:cs="Calibri"/>
          <w:szCs w:val="23"/>
          <w:lang w:val="fr-CA"/>
        </w:rPr>
        <w:t xml:space="preserve">J’autorise le télétravail selon les modalités prévues dans le présent protocole d’entente. </w:t>
      </w:r>
    </w:p>
    <w:p w:rsidR="000031DA" w:rsidRPr="00457380" w:rsidRDefault="000031DA" w:rsidP="00DC3A9D">
      <w:pPr>
        <w:autoSpaceDE w:val="0"/>
        <w:autoSpaceDN w:val="0"/>
        <w:adjustRightInd w:val="0"/>
        <w:spacing w:after="240"/>
        <w:jc w:val="both"/>
        <w:rPr>
          <w:rFonts w:eastAsia="Times New Roman" w:cs="Calibri"/>
          <w:szCs w:val="23"/>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1671"/>
        <w:gridCol w:w="3315"/>
      </w:tblGrid>
      <w:tr w:rsidR="00767759" w:rsidRPr="00457380" w:rsidTr="00911ED7">
        <w:tc>
          <w:tcPr>
            <w:tcW w:w="4957" w:type="dxa"/>
            <w:tcBorders>
              <w:top w:val="single" w:sz="4" w:space="0" w:color="auto"/>
            </w:tcBorders>
          </w:tcPr>
          <w:p w:rsidR="0032382D" w:rsidRPr="00457380" w:rsidRDefault="0032382D" w:rsidP="00B014A2">
            <w:pPr>
              <w:autoSpaceDE w:val="0"/>
              <w:autoSpaceDN w:val="0"/>
              <w:adjustRightInd w:val="0"/>
              <w:jc w:val="center"/>
              <w:rPr>
                <w:rFonts w:cs="Calibri"/>
                <w:szCs w:val="23"/>
              </w:rPr>
            </w:pPr>
            <w:r w:rsidRPr="00457380">
              <w:rPr>
                <w:rFonts w:cs="Calibri"/>
                <w:szCs w:val="23"/>
              </w:rPr>
              <w:t>Signature de la direction</w:t>
            </w:r>
          </w:p>
        </w:tc>
        <w:tc>
          <w:tcPr>
            <w:tcW w:w="1671" w:type="dxa"/>
          </w:tcPr>
          <w:p w:rsidR="0032382D" w:rsidRPr="00457380" w:rsidRDefault="0032382D" w:rsidP="00B014A2">
            <w:pPr>
              <w:autoSpaceDE w:val="0"/>
              <w:autoSpaceDN w:val="0"/>
              <w:adjustRightInd w:val="0"/>
              <w:rPr>
                <w:rFonts w:cs="Calibri"/>
                <w:szCs w:val="23"/>
              </w:rPr>
            </w:pPr>
          </w:p>
        </w:tc>
        <w:tc>
          <w:tcPr>
            <w:tcW w:w="3315" w:type="dxa"/>
            <w:tcBorders>
              <w:top w:val="single" w:sz="4" w:space="0" w:color="auto"/>
            </w:tcBorders>
          </w:tcPr>
          <w:p w:rsidR="0032382D" w:rsidRPr="00457380" w:rsidRDefault="0032382D" w:rsidP="00B014A2">
            <w:pPr>
              <w:autoSpaceDE w:val="0"/>
              <w:autoSpaceDN w:val="0"/>
              <w:adjustRightInd w:val="0"/>
              <w:jc w:val="center"/>
              <w:rPr>
                <w:rFonts w:cs="Calibri"/>
                <w:szCs w:val="23"/>
              </w:rPr>
            </w:pPr>
            <w:r w:rsidRPr="00457380">
              <w:rPr>
                <w:rFonts w:cs="Calibri"/>
                <w:szCs w:val="23"/>
              </w:rPr>
              <w:t>Date</w:t>
            </w:r>
          </w:p>
        </w:tc>
      </w:tr>
    </w:tbl>
    <w:p w:rsidR="0032382D" w:rsidRPr="00D92725" w:rsidRDefault="0032382D" w:rsidP="00D92725">
      <w:pPr>
        <w:rPr>
          <w:lang w:val="fr-CA"/>
        </w:rPr>
      </w:pPr>
    </w:p>
    <w:sectPr w:rsidR="0032382D" w:rsidRPr="00D92725" w:rsidSect="000031DA">
      <w:pgSz w:w="12240" w:h="15840"/>
      <w:pgMar w:top="720" w:right="720" w:bottom="851" w:left="720" w:header="72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7C1" w:rsidRDefault="00D517C1" w:rsidP="00CD611D">
      <w:pPr>
        <w:spacing w:after="0" w:line="240" w:lineRule="auto"/>
      </w:pPr>
      <w:r>
        <w:separator/>
      </w:r>
    </w:p>
  </w:endnote>
  <w:endnote w:type="continuationSeparator" w:id="0">
    <w:p w:rsidR="00D517C1" w:rsidRDefault="00D517C1" w:rsidP="00CD6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423467"/>
      <w:docPartObj>
        <w:docPartGallery w:val="Page Numbers (Bottom of Page)"/>
        <w:docPartUnique/>
      </w:docPartObj>
    </w:sdtPr>
    <w:sdtEndPr>
      <w:rPr>
        <w:sz w:val="18"/>
      </w:rPr>
    </w:sdtEndPr>
    <w:sdtContent>
      <w:p w:rsidR="00130829" w:rsidRPr="000D6C08" w:rsidRDefault="00130829" w:rsidP="000D6C08">
        <w:pPr>
          <w:pStyle w:val="Pieddepage"/>
          <w:jc w:val="right"/>
          <w:rPr>
            <w:sz w:val="18"/>
          </w:rPr>
        </w:pPr>
        <w:r w:rsidRPr="000D6C08">
          <w:rPr>
            <w:sz w:val="18"/>
          </w:rPr>
          <w:fldChar w:fldCharType="begin"/>
        </w:r>
        <w:r w:rsidRPr="000D6C08">
          <w:rPr>
            <w:sz w:val="18"/>
          </w:rPr>
          <w:instrText>PAGE   \* MERGEFORMAT</w:instrText>
        </w:r>
        <w:r w:rsidRPr="000D6C08">
          <w:rPr>
            <w:sz w:val="18"/>
          </w:rPr>
          <w:fldChar w:fldCharType="separate"/>
        </w:r>
        <w:r w:rsidR="00A73554" w:rsidRPr="00A73554">
          <w:rPr>
            <w:noProof/>
            <w:sz w:val="18"/>
            <w:lang w:val="fr-FR"/>
          </w:rPr>
          <w:t>1</w:t>
        </w:r>
        <w:r w:rsidRPr="000D6C08">
          <w:rPr>
            <w:sz w:val="18"/>
          </w:rPr>
          <w:fldChar w:fldCharType="end"/>
        </w:r>
      </w:p>
    </w:sdtContent>
  </w:sdt>
  <w:p w:rsidR="00CD611D" w:rsidRPr="000D6C08" w:rsidRDefault="000031DA" w:rsidP="006D158E">
    <w:pPr>
      <w:pStyle w:val="Pieddepage"/>
      <w:pBdr>
        <w:top w:val="single" w:sz="2" w:space="1" w:color="auto"/>
      </w:pBdr>
      <w:rPr>
        <w:sz w:val="20"/>
      </w:rPr>
    </w:pPr>
    <w:r>
      <w:rPr>
        <w:sz w:val="20"/>
      </w:rPr>
      <w:t>Politique</w:t>
    </w:r>
    <w:r w:rsidR="00130829" w:rsidRPr="000D6C08">
      <w:rPr>
        <w:sz w:val="20"/>
      </w:rPr>
      <w:t xml:space="preserve"> d</w:t>
    </w:r>
    <w:r w:rsidR="006D158E" w:rsidRPr="000D6C08">
      <w:rPr>
        <w:sz w:val="20"/>
      </w:rPr>
      <w:t xml:space="preserve">e </w:t>
    </w:r>
    <w:proofErr w:type="spellStart"/>
    <w:r w:rsidR="00130829" w:rsidRPr="000D6C08">
      <w:rPr>
        <w:sz w:val="20"/>
      </w:rPr>
      <w:t>télétravail</w:t>
    </w:r>
    <w:proofErr w:type="spellEnd"/>
    <w:r>
      <w:rPr>
        <w:sz w:val="20"/>
      </w:rPr>
      <w:t xml:space="preserve"> – </w:t>
    </w:r>
    <w:r w:rsidRPr="000031DA">
      <w:rPr>
        <w:b/>
        <w:bCs/>
        <w:i/>
        <w:iCs/>
        <w:sz w:val="20"/>
      </w:rPr>
      <w:t xml:space="preserve">Nom de </w:t>
    </w:r>
    <w:proofErr w:type="spellStart"/>
    <w:r w:rsidRPr="000031DA">
      <w:rPr>
        <w:b/>
        <w:bCs/>
        <w:i/>
        <w:iCs/>
        <w:sz w:val="20"/>
      </w:rPr>
      <w:t>l’entreprise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7C1" w:rsidRDefault="00D517C1" w:rsidP="00CD611D">
      <w:pPr>
        <w:spacing w:after="0" w:line="240" w:lineRule="auto"/>
      </w:pPr>
      <w:r>
        <w:separator/>
      </w:r>
    </w:p>
  </w:footnote>
  <w:footnote w:type="continuationSeparator" w:id="0">
    <w:p w:rsidR="00D517C1" w:rsidRDefault="00D517C1" w:rsidP="00CD6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41A39"/>
    <w:multiLevelType w:val="hybridMultilevel"/>
    <w:tmpl w:val="67FCB100"/>
    <w:lvl w:ilvl="0" w:tplc="0C0C0001">
      <w:start w:val="1"/>
      <w:numFmt w:val="bullet"/>
      <w:lvlText w:val=""/>
      <w:lvlJc w:val="left"/>
      <w:pPr>
        <w:ind w:left="360" w:hanging="360"/>
      </w:pPr>
      <w:rPr>
        <w:rFonts w:ascii="Symbol" w:hAnsi="Symbol" w:hint="default"/>
        <w:color w:val="0070C0"/>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2407C74"/>
    <w:multiLevelType w:val="hybridMultilevel"/>
    <w:tmpl w:val="93A48DD8"/>
    <w:lvl w:ilvl="0" w:tplc="25D830B4">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F07AB"/>
    <w:multiLevelType w:val="hybridMultilevel"/>
    <w:tmpl w:val="3528ADE6"/>
    <w:lvl w:ilvl="0" w:tplc="0C0C0001">
      <w:start w:val="1"/>
      <w:numFmt w:val="bullet"/>
      <w:lvlText w:val=""/>
      <w:lvlJc w:val="left"/>
      <w:pPr>
        <w:ind w:left="750" w:hanging="360"/>
      </w:pPr>
      <w:rPr>
        <w:rFonts w:ascii="Symbol" w:hAnsi="Symbol" w:hint="default"/>
        <w:b w:val="0"/>
      </w:rPr>
    </w:lvl>
    <w:lvl w:ilvl="1" w:tplc="0C0C0001">
      <w:start w:val="1"/>
      <w:numFmt w:val="bullet"/>
      <w:lvlText w:val=""/>
      <w:lvlJc w:val="left"/>
      <w:pPr>
        <w:ind w:left="1800" w:hanging="360"/>
      </w:pPr>
      <w:rPr>
        <w:rFonts w:ascii="Symbol" w:hAnsi="Symbol" w:hint="default"/>
        <w:color w:val="auto"/>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06BC0C81"/>
    <w:multiLevelType w:val="hybridMultilevel"/>
    <w:tmpl w:val="C5D4DA3C"/>
    <w:lvl w:ilvl="0" w:tplc="CF86CB3A">
      <w:start w:val="1"/>
      <w:numFmt w:val="decimal"/>
      <w:pStyle w:val="TM1"/>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7171AC8"/>
    <w:multiLevelType w:val="multilevel"/>
    <w:tmpl w:val="36560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C656A5"/>
    <w:multiLevelType w:val="hybridMultilevel"/>
    <w:tmpl w:val="5B7C3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430CB"/>
    <w:multiLevelType w:val="hybridMultilevel"/>
    <w:tmpl w:val="0F28B14A"/>
    <w:lvl w:ilvl="0" w:tplc="25D830B4">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F6E0B"/>
    <w:multiLevelType w:val="hybridMultilevel"/>
    <w:tmpl w:val="3FF27AAC"/>
    <w:lvl w:ilvl="0" w:tplc="8354CE50">
      <w:start w:val="1"/>
      <w:numFmt w:val="decimal"/>
      <w:lvlText w:val="%1."/>
      <w:lvlJc w:val="left"/>
      <w:pPr>
        <w:ind w:left="720" w:hanging="360"/>
      </w:pPr>
      <w:rPr>
        <w:rFonts w:cs="Times New Roman" w:hint="default"/>
        <w:b/>
      </w:rPr>
    </w:lvl>
    <w:lvl w:ilvl="1" w:tplc="0C0C0019">
      <w:start w:val="1"/>
      <w:numFmt w:val="lowerLetter"/>
      <w:lvlText w:val="%2."/>
      <w:lvlJc w:val="left"/>
      <w:pPr>
        <w:ind w:left="1440" w:hanging="360"/>
      </w:pPr>
      <w:rPr>
        <w:rFonts w:cs="Times New Roman"/>
      </w:rPr>
    </w:lvl>
    <w:lvl w:ilvl="2" w:tplc="27DCAC94">
      <w:start w:val="1"/>
      <w:numFmt w:val="bullet"/>
      <w:lvlText w:val=""/>
      <w:lvlJc w:val="left"/>
      <w:pPr>
        <w:ind w:left="2340" w:hanging="360"/>
      </w:pPr>
      <w:rPr>
        <w:rFonts w:ascii="Symbol" w:hAnsi="Symbol" w:hint="default"/>
        <w:color w:val="auto"/>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8" w15:restartNumberingAfterBreak="0">
    <w:nsid w:val="18214EF1"/>
    <w:multiLevelType w:val="hybridMultilevel"/>
    <w:tmpl w:val="58E822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F9F5F96"/>
    <w:multiLevelType w:val="hybridMultilevel"/>
    <w:tmpl w:val="88466D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24503E50"/>
    <w:multiLevelType w:val="hybridMultilevel"/>
    <w:tmpl w:val="79E6FDD0"/>
    <w:lvl w:ilvl="0" w:tplc="0C0C0001">
      <w:start w:val="1"/>
      <w:numFmt w:val="bullet"/>
      <w:lvlText w:val=""/>
      <w:lvlJc w:val="left"/>
      <w:pPr>
        <w:ind w:left="761" w:hanging="360"/>
      </w:pPr>
      <w:rPr>
        <w:rFonts w:ascii="Symbol" w:hAnsi="Symbol" w:hint="default"/>
      </w:rPr>
    </w:lvl>
    <w:lvl w:ilvl="1" w:tplc="0C0C0003" w:tentative="1">
      <w:start w:val="1"/>
      <w:numFmt w:val="bullet"/>
      <w:lvlText w:val="o"/>
      <w:lvlJc w:val="left"/>
      <w:pPr>
        <w:ind w:left="1481" w:hanging="360"/>
      </w:pPr>
      <w:rPr>
        <w:rFonts w:ascii="Courier New" w:hAnsi="Courier New" w:hint="default"/>
      </w:rPr>
    </w:lvl>
    <w:lvl w:ilvl="2" w:tplc="0C0C0005" w:tentative="1">
      <w:start w:val="1"/>
      <w:numFmt w:val="bullet"/>
      <w:lvlText w:val=""/>
      <w:lvlJc w:val="left"/>
      <w:pPr>
        <w:ind w:left="2201" w:hanging="360"/>
      </w:pPr>
      <w:rPr>
        <w:rFonts w:ascii="Wingdings" w:hAnsi="Wingdings" w:hint="default"/>
      </w:rPr>
    </w:lvl>
    <w:lvl w:ilvl="3" w:tplc="0C0C0001" w:tentative="1">
      <w:start w:val="1"/>
      <w:numFmt w:val="bullet"/>
      <w:lvlText w:val=""/>
      <w:lvlJc w:val="left"/>
      <w:pPr>
        <w:ind w:left="2921" w:hanging="360"/>
      </w:pPr>
      <w:rPr>
        <w:rFonts w:ascii="Symbol" w:hAnsi="Symbol" w:hint="default"/>
      </w:rPr>
    </w:lvl>
    <w:lvl w:ilvl="4" w:tplc="0C0C0003" w:tentative="1">
      <w:start w:val="1"/>
      <w:numFmt w:val="bullet"/>
      <w:lvlText w:val="o"/>
      <w:lvlJc w:val="left"/>
      <w:pPr>
        <w:ind w:left="3641" w:hanging="360"/>
      </w:pPr>
      <w:rPr>
        <w:rFonts w:ascii="Courier New" w:hAnsi="Courier New" w:hint="default"/>
      </w:rPr>
    </w:lvl>
    <w:lvl w:ilvl="5" w:tplc="0C0C0005" w:tentative="1">
      <w:start w:val="1"/>
      <w:numFmt w:val="bullet"/>
      <w:lvlText w:val=""/>
      <w:lvlJc w:val="left"/>
      <w:pPr>
        <w:ind w:left="4361" w:hanging="360"/>
      </w:pPr>
      <w:rPr>
        <w:rFonts w:ascii="Wingdings" w:hAnsi="Wingdings" w:hint="default"/>
      </w:rPr>
    </w:lvl>
    <w:lvl w:ilvl="6" w:tplc="0C0C0001" w:tentative="1">
      <w:start w:val="1"/>
      <w:numFmt w:val="bullet"/>
      <w:lvlText w:val=""/>
      <w:lvlJc w:val="left"/>
      <w:pPr>
        <w:ind w:left="5081" w:hanging="360"/>
      </w:pPr>
      <w:rPr>
        <w:rFonts w:ascii="Symbol" w:hAnsi="Symbol" w:hint="default"/>
      </w:rPr>
    </w:lvl>
    <w:lvl w:ilvl="7" w:tplc="0C0C0003" w:tentative="1">
      <w:start w:val="1"/>
      <w:numFmt w:val="bullet"/>
      <w:lvlText w:val="o"/>
      <w:lvlJc w:val="left"/>
      <w:pPr>
        <w:ind w:left="5801" w:hanging="360"/>
      </w:pPr>
      <w:rPr>
        <w:rFonts w:ascii="Courier New" w:hAnsi="Courier New" w:hint="default"/>
      </w:rPr>
    </w:lvl>
    <w:lvl w:ilvl="8" w:tplc="0C0C0005" w:tentative="1">
      <w:start w:val="1"/>
      <w:numFmt w:val="bullet"/>
      <w:lvlText w:val=""/>
      <w:lvlJc w:val="left"/>
      <w:pPr>
        <w:ind w:left="6521" w:hanging="360"/>
      </w:pPr>
      <w:rPr>
        <w:rFonts w:ascii="Wingdings" w:hAnsi="Wingdings" w:hint="default"/>
      </w:rPr>
    </w:lvl>
  </w:abstractNum>
  <w:abstractNum w:abstractNumId="11" w15:restartNumberingAfterBreak="0">
    <w:nsid w:val="27645205"/>
    <w:multiLevelType w:val="multilevel"/>
    <w:tmpl w:val="B73E7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B210EF"/>
    <w:multiLevelType w:val="hybridMultilevel"/>
    <w:tmpl w:val="5474569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952597F"/>
    <w:multiLevelType w:val="hybridMultilevel"/>
    <w:tmpl w:val="51267CEC"/>
    <w:lvl w:ilvl="0" w:tplc="EDCEC13A">
      <w:start w:val="1"/>
      <w:numFmt w:val="bullet"/>
      <w:lvlText w:val=""/>
      <w:lvlJc w:val="left"/>
      <w:pPr>
        <w:ind w:left="360" w:hanging="360"/>
      </w:pPr>
      <w:rPr>
        <w:rFonts w:ascii="Symbol" w:hAnsi="Symbol" w:hint="default"/>
        <w:color w:val="0070C0"/>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15:restartNumberingAfterBreak="0">
    <w:nsid w:val="2C447130"/>
    <w:multiLevelType w:val="hybridMultilevel"/>
    <w:tmpl w:val="1BEEE8AC"/>
    <w:lvl w:ilvl="0" w:tplc="27DCAC94">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2CD17FD3"/>
    <w:multiLevelType w:val="hybridMultilevel"/>
    <w:tmpl w:val="44C0F37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1861327"/>
    <w:multiLevelType w:val="hybridMultilevel"/>
    <w:tmpl w:val="ECB212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26870BA"/>
    <w:multiLevelType w:val="hybridMultilevel"/>
    <w:tmpl w:val="B422EDDC"/>
    <w:lvl w:ilvl="0" w:tplc="27DCAC94">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9A36907"/>
    <w:multiLevelType w:val="hybridMultilevel"/>
    <w:tmpl w:val="E7EA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0E4D93"/>
    <w:multiLevelType w:val="hybridMultilevel"/>
    <w:tmpl w:val="7C704AE4"/>
    <w:lvl w:ilvl="0" w:tplc="27DCAC94">
      <w:start w:val="1"/>
      <w:numFmt w:val="bullet"/>
      <w:lvlText w:val=""/>
      <w:lvlJc w:val="left"/>
      <w:pPr>
        <w:ind w:left="1440" w:hanging="360"/>
      </w:pPr>
      <w:rPr>
        <w:rFonts w:ascii="Symbol" w:hAnsi="Symbol" w:hint="default"/>
        <w:color w:val="auto"/>
      </w:rPr>
    </w:lvl>
    <w:lvl w:ilvl="1" w:tplc="0C0C0003" w:tentative="1">
      <w:start w:val="1"/>
      <w:numFmt w:val="bullet"/>
      <w:lvlText w:val="o"/>
      <w:lvlJc w:val="left"/>
      <w:pPr>
        <w:ind w:left="2160" w:hanging="360"/>
      </w:pPr>
      <w:rPr>
        <w:rFonts w:ascii="Courier New" w:hAnsi="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0" w15:restartNumberingAfterBreak="0">
    <w:nsid w:val="3E812187"/>
    <w:multiLevelType w:val="hybridMultilevel"/>
    <w:tmpl w:val="E180AAFA"/>
    <w:lvl w:ilvl="0" w:tplc="0C0C0003">
      <w:start w:val="1"/>
      <w:numFmt w:val="bullet"/>
      <w:lvlText w:val="o"/>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hint="default"/>
      </w:rPr>
    </w:lvl>
    <w:lvl w:ilvl="2" w:tplc="0C0C0003">
      <w:start w:val="1"/>
      <w:numFmt w:val="bullet"/>
      <w:lvlText w:val="o"/>
      <w:lvlJc w:val="left"/>
      <w:pPr>
        <w:ind w:left="2160" w:hanging="360"/>
      </w:pPr>
      <w:rPr>
        <w:rFonts w:ascii="Courier New" w:hAnsi="Courier New"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0F96095"/>
    <w:multiLevelType w:val="hybridMultilevel"/>
    <w:tmpl w:val="E1FC1606"/>
    <w:lvl w:ilvl="0" w:tplc="27DCAC94">
      <w:start w:val="1"/>
      <w:numFmt w:val="bullet"/>
      <w:lvlText w:val=""/>
      <w:lvlJc w:val="left"/>
      <w:pPr>
        <w:ind w:left="1080" w:hanging="360"/>
      </w:pPr>
      <w:rPr>
        <w:rFonts w:ascii="Symbol" w:hAnsi="Symbol" w:hint="default"/>
        <w:color w:val="auto"/>
      </w:rPr>
    </w:lvl>
    <w:lvl w:ilvl="1" w:tplc="0C0C0003" w:tentative="1">
      <w:start w:val="1"/>
      <w:numFmt w:val="bullet"/>
      <w:lvlText w:val="o"/>
      <w:lvlJc w:val="left"/>
      <w:pPr>
        <w:ind w:left="1800" w:hanging="360"/>
      </w:pPr>
      <w:rPr>
        <w:rFonts w:ascii="Courier New" w:hAnsi="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2" w15:restartNumberingAfterBreak="0">
    <w:nsid w:val="428F380B"/>
    <w:multiLevelType w:val="hybridMultilevel"/>
    <w:tmpl w:val="6DDCF546"/>
    <w:lvl w:ilvl="0" w:tplc="27DCAC94">
      <w:start w:val="1"/>
      <w:numFmt w:val="bullet"/>
      <w:lvlText w:val=""/>
      <w:lvlJc w:val="left"/>
      <w:pPr>
        <w:ind w:left="720" w:hanging="360"/>
      </w:pPr>
      <w:rPr>
        <w:rFonts w:ascii="Symbol" w:hAnsi="Symbol" w:hint="default"/>
        <w:b/>
        <w:color w:val="auto"/>
      </w:rPr>
    </w:lvl>
    <w:lvl w:ilvl="1" w:tplc="0C0C0019">
      <w:start w:val="1"/>
      <w:numFmt w:val="lowerLetter"/>
      <w:lvlText w:val="%2."/>
      <w:lvlJc w:val="left"/>
      <w:pPr>
        <w:ind w:left="1440" w:hanging="360"/>
      </w:pPr>
      <w:rPr>
        <w:rFonts w:cs="Times New Roman"/>
      </w:rPr>
    </w:lvl>
    <w:lvl w:ilvl="2" w:tplc="27DCAC94">
      <w:start w:val="1"/>
      <w:numFmt w:val="bullet"/>
      <w:lvlText w:val=""/>
      <w:lvlJc w:val="left"/>
      <w:pPr>
        <w:ind w:left="2340" w:hanging="360"/>
      </w:pPr>
      <w:rPr>
        <w:rFonts w:ascii="Symbol" w:hAnsi="Symbol" w:hint="default"/>
        <w:color w:val="auto"/>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23" w15:restartNumberingAfterBreak="0">
    <w:nsid w:val="4E5A250B"/>
    <w:multiLevelType w:val="hybridMultilevel"/>
    <w:tmpl w:val="ADC4EC2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4" w15:restartNumberingAfterBreak="0">
    <w:nsid w:val="53BC2B7E"/>
    <w:multiLevelType w:val="hybridMultilevel"/>
    <w:tmpl w:val="92EAA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C82922"/>
    <w:multiLevelType w:val="hybridMultilevel"/>
    <w:tmpl w:val="8070DB16"/>
    <w:lvl w:ilvl="0" w:tplc="27DCAC94">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F7273C4"/>
    <w:multiLevelType w:val="hybridMultilevel"/>
    <w:tmpl w:val="DAF6C3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52E4F1F"/>
    <w:multiLevelType w:val="hybridMultilevel"/>
    <w:tmpl w:val="D01EA338"/>
    <w:lvl w:ilvl="0" w:tplc="27DCAC94">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C303A9A"/>
    <w:multiLevelType w:val="hybridMultilevel"/>
    <w:tmpl w:val="C3B6A6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CFD037E"/>
    <w:multiLevelType w:val="hybridMultilevel"/>
    <w:tmpl w:val="73948AF8"/>
    <w:lvl w:ilvl="0" w:tplc="E662EDF8">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15:restartNumberingAfterBreak="0">
    <w:nsid w:val="70D60FE3"/>
    <w:multiLevelType w:val="multilevel"/>
    <w:tmpl w:val="2FB81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1E6CD6"/>
    <w:multiLevelType w:val="hybridMultilevel"/>
    <w:tmpl w:val="5A4C727E"/>
    <w:lvl w:ilvl="0" w:tplc="27DCAC94">
      <w:start w:val="1"/>
      <w:numFmt w:val="bullet"/>
      <w:lvlText w:val=""/>
      <w:lvlJc w:val="left"/>
      <w:pPr>
        <w:ind w:left="1080" w:hanging="360"/>
      </w:pPr>
      <w:rPr>
        <w:rFonts w:ascii="Symbol" w:hAnsi="Symbol" w:hint="default"/>
        <w:color w:val="auto"/>
      </w:rPr>
    </w:lvl>
    <w:lvl w:ilvl="1" w:tplc="0C0C0003" w:tentative="1">
      <w:start w:val="1"/>
      <w:numFmt w:val="bullet"/>
      <w:lvlText w:val="o"/>
      <w:lvlJc w:val="left"/>
      <w:pPr>
        <w:ind w:left="1800" w:hanging="360"/>
      </w:pPr>
      <w:rPr>
        <w:rFonts w:ascii="Courier New" w:hAnsi="Courier New" w:hint="default"/>
      </w:rPr>
    </w:lvl>
    <w:lvl w:ilvl="2" w:tplc="27DCAC94">
      <w:start w:val="1"/>
      <w:numFmt w:val="bullet"/>
      <w:lvlText w:val=""/>
      <w:lvlJc w:val="left"/>
      <w:pPr>
        <w:ind w:left="2520" w:hanging="360"/>
      </w:pPr>
      <w:rPr>
        <w:rFonts w:ascii="Symbol" w:hAnsi="Symbol" w:hint="default"/>
        <w:color w:val="auto"/>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2" w15:restartNumberingAfterBreak="0">
    <w:nsid w:val="75A4781B"/>
    <w:multiLevelType w:val="hybridMultilevel"/>
    <w:tmpl w:val="0CB83A5C"/>
    <w:lvl w:ilvl="0" w:tplc="27DCAC94">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B7A4DD5"/>
    <w:multiLevelType w:val="hybridMultilevel"/>
    <w:tmpl w:val="3244A280"/>
    <w:lvl w:ilvl="0" w:tplc="25D830B4">
      <w:start w:val="1"/>
      <w:numFmt w:val="bullet"/>
      <w:lvlText w:val=""/>
      <w:lvlJc w:val="left"/>
      <w:pPr>
        <w:ind w:left="720" w:hanging="360"/>
      </w:pPr>
      <w:rPr>
        <w:rFonts w:ascii="Symbol" w:hAnsi="Symbol" w:hint="default"/>
        <w:color w:val="002060"/>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FB33AC9"/>
    <w:multiLevelType w:val="hybridMultilevel"/>
    <w:tmpl w:val="DCB6B46A"/>
    <w:lvl w:ilvl="0" w:tplc="25D830B4">
      <w:start w:val="1"/>
      <w:numFmt w:val="bullet"/>
      <w:lvlText w:val=""/>
      <w:lvlJc w:val="left"/>
      <w:pPr>
        <w:ind w:left="720" w:hanging="360"/>
      </w:pPr>
      <w:rPr>
        <w:rFonts w:ascii="Symbol" w:hAnsi="Symbol" w:hint="default"/>
        <w:color w:val="00206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28"/>
  </w:num>
  <w:num w:numId="4">
    <w:abstractNumId w:val="16"/>
  </w:num>
  <w:num w:numId="5">
    <w:abstractNumId w:val="31"/>
  </w:num>
  <w:num w:numId="6">
    <w:abstractNumId w:val="21"/>
  </w:num>
  <w:num w:numId="7">
    <w:abstractNumId w:val="20"/>
  </w:num>
  <w:num w:numId="8">
    <w:abstractNumId w:val="7"/>
  </w:num>
  <w:num w:numId="9">
    <w:abstractNumId w:val="4"/>
  </w:num>
  <w:num w:numId="10">
    <w:abstractNumId w:val="30"/>
  </w:num>
  <w:num w:numId="11">
    <w:abstractNumId w:val="11"/>
  </w:num>
  <w:num w:numId="12">
    <w:abstractNumId w:val="2"/>
  </w:num>
  <w:num w:numId="13">
    <w:abstractNumId w:val="8"/>
  </w:num>
  <w:num w:numId="14">
    <w:abstractNumId w:val="10"/>
  </w:num>
  <w:num w:numId="15">
    <w:abstractNumId w:val="26"/>
  </w:num>
  <w:num w:numId="16">
    <w:abstractNumId w:val="23"/>
  </w:num>
  <w:num w:numId="17">
    <w:abstractNumId w:val="25"/>
  </w:num>
  <w:num w:numId="18">
    <w:abstractNumId w:val="17"/>
  </w:num>
  <w:num w:numId="19">
    <w:abstractNumId w:val="22"/>
  </w:num>
  <w:num w:numId="20">
    <w:abstractNumId w:val="27"/>
  </w:num>
  <w:num w:numId="21">
    <w:abstractNumId w:val="14"/>
  </w:num>
  <w:num w:numId="22">
    <w:abstractNumId w:val="19"/>
  </w:num>
  <w:num w:numId="23">
    <w:abstractNumId w:val="24"/>
  </w:num>
  <w:num w:numId="24">
    <w:abstractNumId w:val="13"/>
  </w:num>
  <w:num w:numId="25">
    <w:abstractNumId w:val="33"/>
  </w:num>
  <w:num w:numId="26">
    <w:abstractNumId w:val="34"/>
  </w:num>
  <w:num w:numId="27">
    <w:abstractNumId w:val="6"/>
  </w:num>
  <w:num w:numId="28">
    <w:abstractNumId w:val="1"/>
  </w:num>
  <w:num w:numId="29">
    <w:abstractNumId w:val="0"/>
  </w:num>
  <w:num w:numId="30">
    <w:abstractNumId w:val="29"/>
  </w:num>
  <w:num w:numId="31">
    <w:abstractNumId w:val="18"/>
  </w:num>
  <w:num w:numId="32">
    <w:abstractNumId w:val="5"/>
  </w:num>
  <w:num w:numId="33">
    <w:abstractNumId w:val="15"/>
  </w:num>
  <w:num w:numId="34">
    <w:abstractNumId w:val="1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461"/>
    <w:rsid w:val="000031DA"/>
    <w:rsid w:val="00070272"/>
    <w:rsid w:val="00091636"/>
    <w:rsid w:val="000C6ED5"/>
    <w:rsid w:val="000D1D11"/>
    <w:rsid w:val="000D6C08"/>
    <w:rsid w:val="000E5D60"/>
    <w:rsid w:val="000F600F"/>
    <w:rsid w:val="001012DF"/>
    <w:rsid w:val="001060A6"/>
    <w:rsid w:val="00130829"/>
    <w:rsid w:val="00142E52"/>
    <w:rsid w:val="001636B7"/>
    <w:rsid w:val="0017524F"/>
    <w:rsid w:val="0019448D"/>
    <w:rsid w:val="001A7FF7"/>
    <w:rsid w:val="001D39C2"/>
    <w:rsid w:val="001F7641"/>
    <w:rsid w:val="00220CF0"/>
    <w:rsid w:val="00230A16"/>
    <w:rsid w:val="00280B53"/>
    <w:rsid w:val="002C52F2"/>
    <w:rsid w:val="002D1C0D"/>
    <w:rsid w:val="002E419D"/>
    <w:rsid w:val="002F6456"/>
    <w:rsid w:val="003203E5"/>
    <w:rsid w:val="003207B0"/>
    <w:rsid w:val="0032382D"/>
    <w:rsid w:val="00327300"/>
    <w:rsid w:val="00354345"/>
    <w:rsid w:val="00366225"/>
    <w:rsid w:val="00381514"/>
    <w:rsid w:val="003B501D"/>
    <w:rsid w:val="003C0CD7"/>
    <w:rsid w:val="003D2F27"/>
    <w:rsid w:val="004206C0"/>
    <w:rsid w:val="004303C9"/>
    <w:rsid w:val="00430B5E"/>
    <w:rsid w:val="00430D98"/>
    <w:rsid w:val="004339BA"/>
    <w:rsid w:val="00437EDA"/>
    <w:rsid w:val="004471D4"/>
    <w:rsid w:val="00457380"/>
    <w:rsid w:val="0045784D"/>
    <w:rsid w:val="004A1EB0"/>
    <w:rsid w:val="004C27FB"/>
    <w:rsid w:val="004D449D"/>
    <w:rsid w:val="005067C3"/>
    <w:rsid w:val="00526C2A"/>
    <w:rsid w:val="005402B2"/>
    <w:rsid w:val="0054274F"/>
    <w:rsid w:val="00556B09"/>
    <w:rsid w:val="00560415"/>
    <w:rsid w:val="00583149"/>
    <w:rsid w:val="00585461"/>
    <w:rsid w:val="005B265E"/>
    <w:rsid w:val="005B7683"/>
    <w:rsid w:val="005D1BE2"/>
    <w:rsid w:val="005E4BF8"/>
    <w:rsid w:val="00604A78"/>
    <w:rsid w:val="00620276"/>
    <w:rsid w:val="00640930"/>
    <w:rsid w:val="00651FB5"/>
    <w:rsid w:val="006651E0"/>
    <w:rsid w:val="006B472F"/>
    <w:rsid w:val="006B6ACB"/>
    <w:rsid w:val="006C1C7B"/>
    <w:rsid w:val="006C2B97"/>
    <w:rsid w:val="006D158E"/>
    <w:rsid w:val="006D4CA0"/>
    <w:rsid w:val="006E2D57"/>
    <w:rsid w:val="006F1593"/>
    <w:rsid w:val="006F6DC7"/>
    <w:rsid w:val="007352F5"/>
    <w:rsid w:val="007416A2"/>
    <w:rsid w:val="00755367"/>
    <w:rsid w:val="00767759"/>
    <w:rsid w:val="00774A39"/>
    <w:rsid w:val="007E436C"/>
    <w:rsid w:val="00851B1F"/>
    <w:rsid w:val="00911ED7"/>
    <w:rsid w:val="00950EFF"/>
    <w:rsid w:val="00952B5E"/>
    <w:rsid w:val="0095695A"/>
    <w:rsid w:val="00974B6E"/>
    <w:rsid w:val="00A16833"/>
    <w:rsid w:val="00A33703"/>
    <w:rsid w:val="00A33E2C"/>
    <w:rsid w:val="00A73554"/>
    <w:rsid w:val="00A771C0"/>
    <w:rsid w:val="00B11B1A"/>
    <w:rsid w:val="00B2594B"/>
    <w:rsid w:val="00B3773A"/>
    <w:rsid w:val="00B44AC5"/>
    <w:rsid w:val="00B5138B"/>
    <w:rsid w:val="00B70EB3"/>
    <w:rsid w:val="00B83787"/>
    <w:rsid w:val="00B966E5"/>
    <w:rsid w:val="00BD10C6"/>
    <w:rsid w:val="00BE4DE7"/>
    <w:rsid w:val="00C121FA"/>
    <w:rsid w:val="00C26539"/>
    <w:rsid w:val="00C33A82"/>
    <w:rsid w:val="00C34AF3"/>
    <w:rsid w:val="00C463CE"/>
    <w:rsid w:val="00CD35B6"/>
    <w:rsid w:val="00CD611D"/>
    <w:rsid w:val="00CF6CEB"/>
    <w:rsid w:val="00CF7AED"/>
    <w:rsid w:val="00D13A23"/>
    <w:rsid w:val="00D21666"/>
    <w:rsid w:val="00D232FA"/>
    <w:rsid w:val="00D236C1"/>
    <w:rsid w:val="00D46F92"/>
    <w:rsid w:val="00D517C1"/>
    <w:rsid w:val="00D54ACD"/>
    <w:rsid w:val="00D60AF7"/>
    <w:rsid w:val="00D72AE7"/>
    <w:rsid w:val="00D92725"/>
    <w:rsid w:val="00D96233"/>
    <w:rsid w:val="00D9628F"/>
    <w:rsid w:val="00DC3A9D"/>
    <w:rsid w:val="00DC5972"/>
    <w:rsid w:val="00E3090B"/>
    <w:rsid w:val="00E51E0D"/>
    <w:rsid w:val="00E82CF8"/>
    <w:rsid w:val="00E8306C"/>
    <w:rsid w:val="00EA2F13"/>
    <w:rsid w:val="00EB440B"/>
    <w:rsid w:val="00ED240F"/>
    <w:rsid w:val="00EE201B"/>
    <w:rsid w:val="00EF6F3D"/>
    <w:rsid w:val="00F13360"/>
    <w:rsid w:val="00F24399"/>
    <w:rsid w:val="00F62F3D"/>
    <w:rsid w:val="00F77AA9"/>
    <w:rsid w:val="00F870AD"/>
    <w:rsid w:val="00FA0089"/>
    <w:rsid w:val="00FB1297"/>
    <w:rsid w:val="00FB559B"/>
    <w:rsid w:val="00FE2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34357EA"/>
  <w15:chartTrackingRefBased/>
  <w15:docId w15:val="{ACE959EE-D995-4753-ADBB-4F6753A19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225"/>
  </w:style>
  <w:style w:type="paragraph" w:styleId="Titre1">
    <w:name w:val="heading 1"/>
    <w:basedOn w:val="Normal"/>
    <w:next w:val="Normal"/>
    <w:link w:val="Titre1Car"/>
    <w:uiPriority w:val="9"/>
    <w:qFormat/>
    <w:rsid w:val="00366225"/>
    <w:pPr>
      <w:keepNext/>
      <w:keepLines/>
      <w:spacing w:before="400" w:after="40" w:line="240" w:lineRule="auto"/>
      <w:outlineLvl w:val="0"/>
    </w:pPr>
    <w:rPr>
      <w:rFonts w:asciiTheme="majorHAnsi" w:eastAsiaTheme="majorEastAsia" w:hAnsiTheme="majorHAnsi" w:cstheme="majorBidi"/>
      <w:color w:val="021730" w:themeColor="accent1" w:themeShade="80"/>
      <w:sz w:val="36"/>
      <w:szCs w:val="36"/>
    </w:rPr>
  </w:style>
  <w:style w:type="paragraph" w:styleId="Titre2">
    <w:name w:val="heading 2"/>
    <w:basedOn w:val="Normal"/>
    <w:next w:val="Normal"/>
    <w:link w:val="Titre2Car"/>
    <w:uiPriority w:val="9"/>
    <w:unhideWhenUsed/>
    <w:qFormat/>
    <w:rsid w:val="00366225"/>
    <w:pPr>
      <w:keepNext/>
      <w:keepLines/>
      <w:spacing w:before="40" w:after="0" w:line="240" w:lineRule="auto"/>
      <w:outlineLvl w:val="1"/>
    </w:pPr>
    <w:rPr>
      <w:rFonts w:asciiTheme="majorHAnsi" w:eastAsiaTheme="majorEastAsia" w:hAnsiTheme="majorHAnsi" w:cstheme="majorBidi"/>
      <w:color w:val="032348" w:themeColor="accent1" w:themeShade="BF"/>
      <w:sz w:val="32"/>
      <w:szCs w:val="32"/>
    </w:rPr>
  </w:style>
  <w:style w:type="paragraph" w:styleId="Titre3">
    <w:name w:val="heading 3"/>
    <w:basedOn w:val="Normal"/>
    <w:next w:val="Normal"/>
    <w:link w:val="Titre3Car"/>
    <w:uiPriority w:val="9"/>
    <w:semiHidden/>
    <w:unhideWhenUsed/>
    <w:qFormat/>
    <w:rsid w:val="00366225"/>
    <w:pPr>
      <w:keepNext/>
      <w:keepLines/>
      <w:spacing w:before="40" w:after="0" w:line="240" w:lineRule="auto"/>
      <w:outlineLvl w:val="2"/>
    </w:pPr>
    <w:rPr>
      <w:rFonts w:asciiTheme="majorHAnsi" w:eastAsiaTheme="majorEastAsia" w:hAnsiTheme="majorHAnsi" w:cstheme="majorBidi"/>
      <w:color w:val="032348" w:themeColor="accent1" w:themeShade="BF"/>
      <w:sz w:val="28"/>
      <w:szCs w:val="28"/>
    </w:rPr>
  </w:style>
  <w:style w:type="paragraph" w:styleId="Titre4">
    <w:name w:val="heading 4"/>
    <w:basedOn w:val="Normal"/>
    <w:next w:val="Normal"/>
    <w:link w:val="Titre4Car"/>
    <w:uiPriority w:val="9"/>
    <w:semiHidden/>
    <w:unhideWhenUsed/>
    <w:qFormat/>
    <w:rsid w:val="00366225"/>
    <w:pPr>
      <w:keepNext/>
      <w:keepLines/>
      <w:spacing w:before="40" w:after="0"/>
      <w:outlineLvl w:val="3"/>
    </w:pPr>
    <w:rPr>
      <w:rFonts w:asciiTheme="majorHAnsi" w:eastAsiaTheme="majorEastAsia" w:hAnsiTheme="majorHAnsi" w:cstheme="majorBidi"/>
      <w:color w:val="032348" w:themeColor="accent1" w:themeShade="BF"/>
      <w:sz w:val="24"/>
      <w:szCs w:val="24"/>
    </w:rPr>
  </w:style>
  <w:style w:type="paragraph" w:styleId="Titre5">
    <w:name w:val="heading 5"/>
    <w:basedOn w:val="Normal"/>
    <w:next w:val="Normal"/>
    <w:link w:val="Titre5Car"/>
    <w:uiPriority w:val="9"/>
    <w:semiHidden/>
    <w:unhideWhenUsed/>
    <w:qFormat/>
    <w:rsid w:val="00366225"/>
    <w:pPr>
      <w:keepNext/>
      <w:keepLines/>
      <w:spacing w:before="40" w:after="0"/>
      <w:outlineLvl w:val="4"/>
    </w:pPr>
    <w:rPr>
      <w:rFonts w:asciiTheme="majorHAnsi" w:eastAsiaTheme="majorEastAsia" w:hAnsiTheme="majorHAnsi" w:cstheme="majorBidi"/>
      <w:caps/>
      <w:color w:val="032348" w:themeColor="accent1" w:themeShade="BF"/>
    </w:rPr>
  </w:style>
  <w:style w:type="paragraph" w:styleId="Titre6">
    <w:name w:val="heading 6"/>
    <w:basedOn w:val="Normal"/>
    <w:next w:val="Normal"/>
    <w:link w:val="Titre6Car"/>
    <w:uiPriority w:val="9"/>
    <w:semiHidden/>
    <w:unhideWhenUsed/>
    <w:qFormat/>
    <w:rsid w:val="00366225"/>
    <w:pPr>
      <w:keepNext/>
      <w:keepLines/>
      <w:spacing w:before="40" w:after="0"/>
      <w:outlineLvl w:val="5"/>
    </w:pPr>
    <w:rPr>
      <w:rFonts w:asciiTheme="majorHAnsi" w:eastAsiaTheme="majorEastAsia" w:hAnsiTheme="majorHAnsi" w:cstheme="majorBidi"/>
      <w:i/>
      <w:iCs/>
      <w:caps/>
      <w:color w:val="021730" w:themeColor="accent1" w:themeShade="80"/>
    </w:rPr>
  </w:style>
  <w:style w:type="paragraph" w:styleId="Titre7">
    <w:name w:val="heading 7"/>
    <w:basedOn w:val="Normal"/>
    <w:next w:val="Normal"/>
    <w:link w:val="Titre7Car"/>
    <w:uiPriority w:val="9"/>
    <w:semiHidden/>
    <w:unhideWhenUsed/>
    <w:qFormat/>
    <w:rsid w:val="00366225"/>
    <w:pPr>
      <w:keepNext/>
      <w:keepLines/>
      <w:spacing w:before="40" w:after="0"/>
      <w:outlineLvl w:val="6"/>
    </w:pPr>
    <w:rPr>
      <w:rFonts w:asciiTheme="majorHAnsi" w:eastAsiaTheme="majorEastAsia" w:hAnsiTheme="majorHAnsi" w:cstheme="majorBidi"/>
      <w:b/>
      <w:bCs/>
      <w:color w:val="021730" w:themeColor="accent1" w:themeShade="80"/>
    </w:rPr>
  </w:style>
  <w:style w:type="paragraph" w:styleId="Titre8">
    <w:name w:val="heading 8"/>
    <w:basedOn w:val="Normal"/>
    <w:next w:val="Normal"/>
    <w:link w:val="Titre8Car"/>
    <w:uiPriority w:val="9"/>
    <w:semiHidden/>
    <w:unhideWhenUsed/>
    <w:qFormat/>
    <w:rsid w:val="00366225"/>
    <w:pPr>
      <w:keepNext/>
      <w:keepLines/>
      <w:spacing w:before="40" w:after="0"/>
      <w:outlineLvl w:val="7"/>
    </w:pPr>
    <w:rPr>
      <w:rFonts w:asciiTheme="majorHAnsi" w:eastAsiaTheme="majorEastAsia" w:hAnsiTheme="majorHAnsi" w:cstheme="majorBidi"/>
      <w:b/>
      <w:bCs/>
      <w:i/>
      <w:iCs/>
      <w:color w:val="021730" w:themeColor="accent1" w:themeShade="80"/>
    </w:rPr>
  </w:style>
  <w:style w:type="paragraph" w:styleId="Titre9">
    <w:name w:val="heading 9"/>
    <w:basedOn w:val="Normal"/>
    <w:next w:val="Normal"/>
    <w:link w:val="Titre9Car"/>
    <w:uiPriority w:val="9"/>
    <w:semiHidden/>
    <w:unhideWhenUsed/>
    <w:qFormat/>
    <w:rsid w:val="00366225"/>
    <w:pPr>
      <w:keepNext/>
      <w:keepLines/>
      <w:spacing w:before="40" w:after="0"/>
      <w:outlineLvl w:val="8"/>
    </w:pPr>
    <w:rPr>
      <w:rFonts w:asciiTheme="majorHAnsi" w:eastAsiaTheme="majorEastAsia" w:hAnsiTheme="majorHAnsi" w:cstheme="majorBidi"/>
      <w:i/>
      <w:iCs/>
      <w:color w:val="021730"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66225"/>
    <w:rPr>
      <w:rFonts w:asciiTheme="majorHAnsi" w:eastAsiaTheme="majorEastAsia" w:hAnsiTheme="majorHAnsi" w:cstheme="majorBidi"/>
      <w:color w:val="021730" w:themeColor="accent1" w:themeShade="80"/>
      <w:sz w:val="36"/>
      <w:szCs w:val="36"/>
    </w:rPr>
  </w:style>
  <w:style w:type="paragraph" w:styleId="Titre">
    <w:name w:val="Title"/>
    <w:basedOn w:val="Normal"/>
    <w:next w:val="Normal"/>
    <w:link w:val="TitreCar"/>
    <w:uiPriority w:val="10"/>
    <w:qFormat/>
    <w:rsid w:val="00366225"/>
    <w:pPr>
      <w:spacing w:after="0" w:line="204" w:lineRule="auto"/>
      <w:contextualSpacing/>
    </w:pPr>
    <w:rPr>
      <w:rFonts w:asciiTheme="majorHAnsi" w:eastAsiaTheme="majorEastAsia" w:hAnsiTheme="majorHAnsi" w:cstheme="majorBidi"/>
      <w:caps/>
      <w:color w:val="146194" w:themeColor="text2"/>
      <w:spacing w:val="-15"/>
      <w:sz w:val="72"/>
      <w:szCs w:val="72"/>
    </w:rPr>
  </w:style>
  <w:style w:type="character" w:customStyle="1" w:styleId="TitreCar">
    <w:name w:val="Titre Car"/>
    <w:basedOn w:val="Policepardfaut"/>
    <w:link w:val="Titre"/>
    <w:uiPriority w:val="10"/>
    <w:rsid w:val="00366225"/>
    <w:rPr>
      <w:rFonts w:asciiTheme="majorHAnsi" w:eastAsiaTheme="majorEastAsia" w:hAnsiTheme="majorHAnsi" w:cstheme="majorBidi"/>
      <w:caps/>
      <w:color w:val="146194" w:themeColor="text2"/>
      <w:spacing w:val="-15"/>
      <w:sz w:val="72"/>
      <w:szCs w:val="72"/>
    </w:rPr>
  </w:style>
  <w:style w:type="paragraph" w:styleId="Paragraphedeliste">
    <w:name w:val="List Paragraph"/>
    <w:basedOn w:val="Normal"/>
    <w:uiPriority w:val="34"/>
    <w:qFormat/>
    <w:rsid w:val="002C52F2"/>
    <w:pPr>
      <w:ind w:left="720"/>
      <w:contextualSpacing/>
    </w:pPr>
  </w:style>
  <w:style w:type="character" w:customStyle="1" w:styleId="Titre2Car">
    <w:name w:val="Titre 2 Car"/>
    <w:basedOn w:val="Policepardfaut"/>
    <w:link w:val="Titre2"/>
    <w:uiPriority w:val="9"/>
    <w:rsid w:val="00366225"/>
    <w:rPr>
      <w:rFonts w:asciiTheme="majorHAnsi" w:eastAsiaTheme="majorEastAsia" w:hAnsiTheme="majorHAnsi" w:cstheme="majorBidi"/>
      <w:color w:val="032348" w:themeColor="accent1" w:themeShade="BF"/>
      <w:sz w:val="32"/>
      <w:szCs w:val="32"/>
    </w:rPr>
  </w:style>
  <w:style w:type="character" w:customStyle="1" w:styleId="Titre3Car">
    <w:name w:val="Titre 3 Car"/>
    <w:basedOn w:val="Policepardfaut"/>
    <w:link w:val="Titre3"/>
    <w:uiPriority w:val="9"/>
    <w:semiHidden/>
    <w:rsid w:val="00366225"/>
    <w:rPr>
      <w:rFonts w:asciiTheme="majorHAnsi" w:eastAsiaTheme="majorEastAsia" w:hAnsiTheme="majorHAnsi" w:cstheme="majorBidi"/>
      <w:color w:val="032348" w:themeColor="accent1" w:themeShade="BF"/>
      <w:sz w:val="28"/>
      <w:szCs w:val="28"/>
    </w:rPr>
  </w:style>
  <w:style w:type="character" w:customStyle="1" w:styleId="Titre4Car">
    <w:name w:val="Titre 4 Car"/>
    <w:basedOn w:val="Policepardfaut"/>
    <w:link w:val="Titre4"/>
    <w:uiPriority w:val="9"/>
    <w:semiHidden/>
    <w:rsid w:val="00366225"/>
    <w:rPr>
      <w:rFonts w:asciiTheme="majorHAnsi" w:eastAsiaTheme="majorEastAsia" w:hAnsiTheme="majorHAnsi" w:cstheme="majorBidi"/>
      <w:color w:val="032348" w:themeColor="accent1" w:themeShade="BF"/>
      <w:sz w:val="24"/>
      <w:szCs w:val="24"/>
    </w:rPr>
  </w:style>
  <w:style w:type="character" w:customStyle="1" w:styleId="Titre5Car">
    <w:name w:val="Titre 5 Car"/>
    <w:basedOn w:val="Policepardfaut"/>
    <w:link w:val="Titre5"/>
    <w:uiPriority w:val="9"/>
    <w:semiHidden/>
    <w:rsid w:val="00366225"/>
    <w:rPr>
      <w:rFonts w:asciiTheme="majorHAnsi" w:eastAsiaTheme="majorEastAsia" w:hAnsiTheme="majorHAnsi" w:cstheme="majorBidi"/>
      <w:caps/>
      <w:color w:val="032348" w:themeColor="accent1" w:themeShade="BF"/>
    </w:rPr>
  </w:style>
  <w:style w:type="character" w:customStyle="1" w:styleId="Titre6Car">
    <w:name w:val="Titre 6 Car"/>
    <w:basedOn w:val="Policepardfaut"/>
    <w:link w:val="Titre6"/>
    <w:uiPriority w:val="9"/>
    <w:semiHidden/>
    <w:rsid w:val="00366225"/>
    <w:rPr>
      <w:rFonts w:asciiTheme="majorHAnsi" w:eastAsiaTheme="majorEastAsia" w:hAnsiTheme="majorHAnsi" w:cstheme="majorBidi"/>
      <w:i/>
      <w:iCs/>
      <w:caps/>
      <w:color w:val="021730" w:themeColor="accent1" w:themeShade="80"/>
    </w:rPr>
  </w:style>
  <w:style w:type="character" w:customStyle="1" w:styleId="Titre7Car">
    <w:name w:val="Titre 7 Car"/>
    <w:basedOn w:val="Policepardfaut"/>
    <w:link w:val="Titre7"/>
    <w:uiPriority w:val="9"/>
    <w:semiHidden/>
    <w:rsid w:val="00366225"/>
    <w:rPr>
      <w:rFonts w:asciiTheme="majorHAnsi" w:eastAsiaTheme="majorEastAsia" w:hAnsiTheme="majorHAnsi" w:cstheme="majorBidi"/>
      <w:b/>
      <w:bCs/>
      <w:color w:val="021730" w:themeColor="accent1" w:themeShade="80"/>
    </w:rPr>
  </w:style>
  <w:style w:type="character" w:customStyle="1" w:styleId="Titre8Car">
    <w:name w:val="Titre 8 Car"/>
    <w:basedOn w:val="Policepardfaut"/>
    <w:link w:val="Titre8"/>
    <w:uiPriority w:val="9"/>
    <w:semiHidden/>
    <w:rsid w:val="00366225"/>
    <w:rPr>
      <w:rFonts w:asciiTheme="majorHAnsi" w:eastAsiaTheme="majorEastAsia" w:hAnsiTheme="majorHAnsi" w:cstheme="majorBidi"/>
      <w:b/>
      <w:bCs/>
      <w:i/>
      <w:iCs/>
      <w:color w:val="021730" w:themeColor="accent1" w:themeShade="80"/>
    </w:rPr>
  </w:style>
  <w:style w:type="character" w:customStyle="1" w:styleId="Titre9Car">
    <w:name w:val="Titre 9 Car"/>
    <w:basedOn w:val="Policepardfaut"/>
    <w:link w:val="Titre9"/>
    <w:uiPriority w:val="9"/>
    <w:semiHidden/>
    <w:rsid w:val="00366225"/>
    <w:rPr>
      <w:rFonts w:asciiTheme="majorHAnsi" w:eastAsiaTheme="majorEastAsia" w:hAnsiTheme="majorHAnsi" w:cstheme="majorBidi"/>
      <w:i/>
      <w:iCs/>
      <w:color w:val="021730" w:themeColor="accent1" w:themeShade="80"/>
    </w:rPr>
  </w:style>
  <w:style w:type="paragraph" w:styleId="Lgende">
    <w:name w:val="caption"/>
    <w:basedOn w:val="Normal"/>
    <w:next w:val="Normal"/>
    <w:uiPriority w:val="35"/>
    <w:semiHidden/>
    <w:unhideWhenUsed/>
    <w:qFormat/>
    <w:rsid w:val="00366225"/>
    <w:pPr>
      <w:spacing w:line="240" w:lineRule="auto"/>
    </w:pPr>
    <w:rPr>
      <w:b/>
      <w:bCs/>
      <w:smallCaps/>
      <w:color w:val="146194" w:themeColor="text2"/>
    </w:rPr>
  </w:style>
  <w:style w:type="paragraph" w:styleId="Sous-titre">
    <w:name w:val="Subtitle"/>
    <w:basedOn w:val="Normal"/>
    <w:next w:val="Normal"/>
    <w:link w:val="Sous-titreCar"/>
    <w:uiPriority w:val="11"/>
    <w:qFormat/>
    <w:rsid w:val="00366225"/>
    <w:pPr>
      <w:numPr>
        <w:ilvl w:val="1"/>
      </w:numPr>
      <w:spacing w:after="240" w:line="240" w:lineRule="auto"/>
    </w:pPr>
    <w:rPr>
      <w:rFonts w:asciiTheme="majorHAnsi" w:eastAsiaTheme="majorEastAsia" w:hAnsiTheme="majorHAnsi" w:cstheme="majorBidi"/>
      <w:color w:val="052F61" w:themeColor="accent1"/>
      <w:sz w:val="28"/>
      <w:szCs w:val="28"/>
    </w:rPr>
  </w:style>
  <w:style w:type="character" w:customStyle="1" w:styleId="Sous-titreCar">
    <w:name w:val="Sous-titre Car"/>
    <w:basedOn w:val="Policepardfaut"/>
    <w:link w:val="Sous-titre"/>
    <w:uiPriority w:val="11"/>
    <w:rsid w:val="00366225"/>
    <w:rPr>
      <w:rFonts w:asciiTheme="majorHAnsi" w:eastAsiaTheme="majorEastAsia" w:hAnsiTheme="majorHAnsi" w:cstheme="majorBidi"/>
      <w:color w:val="052F61" w:themeColor="accent1"/>
      <w:sz w:val="28"/>
      <w:szCs w:val="28"/>
    </w:rPr>
  </w:style>
  <w:style w:type="character" w:styleId="lev">
    <w:name w:val="Strong"/>
    <w:basedOn w:val="Policepardfaut"/>
    <w:uiPriority w:val="22"/>
    <w:qFormat/>
    <w:rsid w:val="00366225"/>
    <w:rPr>
      <w:b/>
      <w:bCs/>
    </w:rPr>
  </w:style>
  <w:style w:type="character" w:styleId="Accentuation">
    <w:name w:val="Emphasis"/>
    <w:basedOn w:val="Policepardfaut"/>
    <w:uiPriority w:val="20"/>
    <w:qFormat/>
    <w:rsid w:val="00366225"/>
    <w:rPr>
      <w:i/>
      <w:iCs/>
    </w:rPr>
  </w:style>
  <w:style w:type="paragraph" w:styleId="Sansinterligne">
    <w:name w:val="No Spacing"/>
    <w:link w:val="SansinterligneCar"/>
    <w:uiPriority w:val="1"/>
    <w:qFormat/>
    <w:rsid w:val="00366225"/>
    <w:pPr>
      <w:spacing w:after="0" w:line="240" w:lineRule="auto"/>
    </w:pPr>
  </w:style>
  <w:style w:type="paragraph" w:styleId="Citation">
    <w:name w:val="Quote"/>
    <w:basedOn w:val="Normal"/>
    <w:next w:val="Normal"/>
    <w:link w:val="CitationCar"/>
    <w:uiPriority w:val="29"/>
    <w:qFormat/>
    <w:rsid w:val="00366225"/>
    <w:pPr>
      <w:spacing w:before="120" w:after="120"/>
      <w:ind w:left="720"/>
    </w:pPr>
    <w:rPr>
      <w:color w:val="146194" w:themeColor="text2"/>
      <w:sz w:val="24"/>
      <w:szCs w:val="24"/>
    </w:rPr>
  </w:style>
  <w:style w:type="character" w:customStyle="1" w:styleId="CitationCar">
    <w:name w:val="Citation Car"/>
    <w:basedOn w:val="Policepardfaut"/>
    <w:link w:val="Citation"/>
    <w:uiPriority w:val="29"/>
    <w:rsid w:val="00366225"/>
    <w:rPr>
      <w:color w:val="146194" w:themeColor="text2"/>
      <w:sz w:val="24"/>
      <w:szCs w:val="24"/>
    </w:rPr>
  </w:style>
  <w:style w:type="paragraph" w:styleId="Citationintense">
    <w:name w:val="Intense Quote"/>
    <w:basedOn w:val="Normal"/>
    <w:next w:val="Normal"/>
    <w:link w:val="CitationintenseCar"/>
    <w:uiPriority w:val="30"/>
    <w:qFormat/>
    <w:rsid w:val="00366225"/>
    <w:pPr>
      <w:spacing w:before="100" w:beforeAutospacing="1" w:after="240" w:line="240" w:lineRule="auto"/>
      <w:ind w:left="720"/>
      <w:jc w:val="center"/>
    </w:pPr>
    <w:rPr>
      <w:rFonts w:asciiTheme="majorHAnsi" w:eastAsiaTheme="majorEastAsia" w:hAnsiTheme="majorHAnsi" w:cstheme="majorBidi"/>
      <w:color w:val="146194" w:themeColor="text2"/>
      <w:spacing w:val="-6"/>
      <w:sz w:val="32"/>
      <w:szCs w:val="32"/>
    </w:rPr>
  </w:style>
  <w:style w:type="character" w:customStyle="1" w:styleId="CitationintenseCar">
    <w:name w:val="Citation intense Car"/>
    <w:basedOn w:val="Policepardfaut"/>
    <w:link w:val="Citationintense"/>
    <w:uiPriority w:val="30"/>
    <w:rsid w:val="00366225"/>
    <w:rPr>
      <w:rFonts w:asciiTheme="majorHAnsi" w:eastAsiaTheme="majorEastAsia" w:hAnsiTheme="majorHAnsi" w:cstheme="majorBidi"/>
      <w:color w:val="146194" w:themeColor="text2"/>
      <w:spacing w:val="-6"/>
      <w:sz w:val="32"/>
      <w:szCs w:val="32"/>
    </w:rPr>
  </w:style>
  <w:style w:type="character" w:styleId="Accentuationlgre">
    <w:name w:val="Subtle Emphasis"/>
    <w:basedOn w:val="Policepardfaut"/>
    <w:uiPriority w:val="19"/>
    <w:qFormat/>
    <w:rsid w:val="00366225"/>
    <w:rPr>
      <w:i/>
      <w:iCs/>
      <w:color w:val="595959" w:themeColor="text1" w:themeTint="A6"/>
    </w:rPr>
  </w:style>
  <w:style w:type="character" w:styleId="Accentuationintense">
    <w:name w:val="Intense Emphasis"/>
    <w:basedOn w:val="Policepardfaut"/>
    <w:uiPriority w:val="21"/>
    <w:qFormat/>
    <w:rsid w:val="00366225"/>
    <w:rPr>
      <w:b/>
      <w:bCs/>
      <w:i/>
      <w:iCs/>
    </w:rPr>
  </w:style>
  <w:style w:type="character" w:styleId="Rfrencelgre">
    <w:name w:val="Subtle Reference"/>
    <w:basedOn w:val="Policepardfaut"/>
    <w:uiPriority w:val="31"/>
    <w:qFormat/>
    <w:rsid w:val="00366225"/>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366225"/>
    <w:rPr>
      <w:b/>
      <w:bCs/>
      <w:smallCaps/>
      <w:color w:val="146194" w:themeColor="text2"/>
      <w:u w:val="single"/>
    </w:rPr>
  </w:style>
  <w:style w:type="character" w:styleId="Titredulivre">
    <w:name w:val="Book Title"/>
    <w:basedOn w:val="Policepardfaut"/>
    <w:uiPriority w:val="33"/>
    <w:qFormat/>
    <w:rsid w:val="00366225"/>
    <w:rPr>
      <w:b/>
      <w:bCs/>
      <w:smallCaps/>
      <w:spacing w:val="10"/>
    </w:rPr>
  </w:style>
  <w:style w:type="paragraph" w:styleId="En-ttedetabledesmatires">
    <w:name w:val="TOC Heading"/>
    <w:basedOn w:val="Titre1"/>
    <w:next w:val="Normal"/>
    <w:uiPriority w:val="39"/>
    <w:unhideWhenUsed/>
    <w:qFormat/>
    <w:rsid w:val="00366225"/>
    <w:pPr>
      <w:outlineLvl w:val="9"/>
    </w:pPr>
  </w:style>
  <w:style w:type="character" w:styleId="Marquedecommentaire">
    <w:name w:val="annotation reference"/>
    <w:basedOn w:val="Policepardfaut"/>
    <w:uiPriority w:val="99"/>
    <w:semiHidden/>
    <w:unhideWhenUsed/>
    <w:rsid w:val="00755367"/>
    <w:rPr>
      <w:sz w:val="16"/>
      <w:szCs w:val="16"/>
    </w:rPr>
  </w:style>
  <w:style w:type="paragraph" w:styleId="Commentaire">
    <w:name w:val="annotation text"/>
    <w:basedOn w:val="Normal"/>
    <w:link w:val="CommentaireCar"/>
    <w:uiPriority w:val="99"/>
    <w:unhideWhenUsed/>
    <w:rsid w:val="00755367"/>
    <w:pPr>
      <w:spacing w:after="0" w:line="240" w:lineRule="auto"/>
    </w:pPr>
    <w:rPr>
      <w:rFonts w:eastAsiaTheme="minorHAnsi"/>
      <w:sz w:val="20"/>
      <w:szCs w:val="20"/>
      <w:lang w:val="fr-CA"/>
    </w:rPr>
  </w:style>
  <w:style w:type="character" w:customStyle="1" w:styleId="CommentaireCar">
    <w:name w:val="Commentaire Car"/>
    <w:basedOn w:val="Policepardfaut"/>
    <w:link w:val="Commentaire"/>
    <w:uiPriority w:val="99"/>
    <w:rsid w:val="00755367"/>
    <w:rPr>
      <w:rFonts w:eastAsiaTheme="minorHAnsi"/>
      <w:sz w:val="20"/>
      <w:szCs w:val="20"/>
      <w:lang w:val="fr-CA"/>
    </w:rPr>
  </w:style>
  <w:style w:type="paragraph" w:styleId="Textedebulles">
    <w:name w:val="Balloon Text"/>
    <w:basedOn w:val="Normal"/>
    <w:link w:val="TextedebullesCar"/>
    <w:uiPriority w:val="99"/>
    <w:semiHidden/>
    <w:unhideWhenUsed/>
    <w:rsid w:val="007553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55367"/>
    <w:rPr>
      <w:rFonts w:ascii="Segoe UI" w:hAnsi="Segoe UI" w:cs="Segoe UI"/>
      <w:sz w:val="18"/>
      <w:szCs w:val="18"/>
    </w:rPr>
  </w:style>
  <w:style w:type="table" w:styleId="Grilledutableau">
    <w:name w:val="Table Grid"/>
    <w:basedOn w:val="TableauNormal"/>
    <w:uiPriority w:val="59"/>
    <w:rsid w:val="0032382D"/>
    <w:pPr>
      <w:spacing w:after="0" w:line="240" w:lineRule="auto"/>
    </w:pPr>
    <w:rPr>
      <w:rFonts w:eastAsia="Times New Roman" w:cs="Times New Roman"/>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D611D"/>
    <w:pPr>
      <w:tabs>
        <w:tab w:val="center" w:pos="4320"/>
        <w:tab w:val="right" w:pos="8640"/>
      </w:tabs>
      <w:spacing w:after="0" w:line="240" w:lineRule="auto"/>
    </w:pPr>
  </w:style>
  <w:style w:type="character" w:customStyle="1" w:styleId="En-tteCar">
    <w:name w:val="En-tête Car"/>
    <w:basedOn w:val="Policepardfaut"/>
    <w:link w:val="En-tte"/>
    <w:uiPriority w:val="99"/>
    <w:rsid w:val="00CD611D"/>
  </w:style>
  <w:style w:type="paragraph" w:styleId="Pieddepage">
    <w:name w:val="footer"/>
    <w:basedOn w:val="Normal"/>
    <w:link w:val="PieddepageCar"/>
    <w:uiPriority w:val="99"/>
    <w:unhideWhenUsed/>
    <w:rsid w:val="00CD611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D611D"/>
  </w:style>
  <w:style w:type="paragraph" w:styleId="TM1">
    <w:name w:val="toc 1"/>
    <w:basedOn w:val="Normal"/>
    <w:next w:val="Normal"/>
    <w:autoRedefine/>
    <w:uiPriority w:val="39"/>
    <w:unhideWhenUsed/>
    <w:rsid w:val="00D96233"/>
    <w:pPr>
      <w:numPr>
        <w:numId w:val="35"/>
      </w:numPr>
      <w:tabs>
        <w:tab w:val="right" w:leader="dot" w:pos="14390"/>
      </w:tabs>
      <w:spacing w:after="100"/>
    </w:pPr>
  </w:style>
  <w:style w:type="paragraph" w:styleId="TM2">
    <w:name w:val="toc 2"/>
    <w:basedOn w:val="Normal"/>
    <w:next w:val="Normal"/>
    <w:autoRedefine/>
    <w:uiPriority w:val="39"/>
    <w:unhideWhenUsed/>
    <w:rsid w:val="005B7683"/>
    <w:pPr>
      <w:spacing w:after="100"/>
      <w:ind w:left="220"/>
    </w:pPr>
  </w:style>
  <w:style w:type="character" w:styleId="Lienhypertexte">
    <w:name w:val="Hyperlink"/>
    <w:basedOn w:val="Policepardfaut"/>
    <w:uiPriority w:val="99"/>
    <w:unhideWhenUsed/>
    <w:rsid w:val="005B7683"/>
    <w:rPr>
      <w:color w:val="0D2E46" w:themeColor="hyperlink"/>
      <w:u w:val="single"/>
    </w:rPr>
  </w:style>
  <w:style w:type="character" w:customStyle="1" w:styleId="SansinterligneCar">
    <w:name w:val="Sans interligne Car"/>
    <w:basedOn w:val="Policepardfaut"/>
    <w:link w:val="Sansinterligne"/>
    <w:uiPriority w:val="1"/>
    <w:rsid w:val="00130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Secteur">
  <a:themeElements>
    <a:clrScheme name="Secteur">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ecteur">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cteur">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Juin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2D7BDE-6FBA-4464-8E00-4648EDFB1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2809</Words>
  <Characters>15453</Characters>
  <Application>Microsoft Office Word</Application>
  <DocSecurity>4</DocSecurity>
  <Lines>128</Lines>
  <Paragraphs>36</Paragraphs>
  <ScaleCrop>false</ScaleCrop>
  <HeadingPairs>
    <vt:vector size="2" baseType="variant">
      <vt:variant>
        <vt:lpstr>Titre</vt:lpstr>
      </vt:variant>
      <vt:variant>
        <vt:i4>1</vt:i4>
      </vt:variant>
    </vt:vector>
  </HeadingPairs>
  <TitlesOfParts>
    <vt:vector size="1" baseType="lpstr">
      <vt:lpstr>Guide et politique de télétravail</vt:lpstr>
    </vt:vector>
  </TitlesOfParts>
  <Company>Groupe HUMANOVA</Company>
  <LinksUpToDate>false</LinksUpToDate>
  <CharactersWithSpaces>18226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Politique de télétravail</dc:title>
  <dc:subject>Groupe HUMANOVA</dc:subject>
  <dc:creator>Isabelle Rosso</dc:creator>
  <cp:keywords/>
  <dc:description/>
  <cp:lastModifiedBy>Mariève Constantineau</cp:lastModifiedBy>
  <cp:revision>2</cp:revision>
  <cp:lastPrinted>2020-06-11T14:36:00Z</cp:lastPrinted>
  <dcterms:created xsi:type="dcterms:W3CDTF">2020-06-12T17:11:00Z</dcterms:created>
  <dcterms:modified xsi:type="dcterms:W3CDTF">2020-06-12T17:11:00Z</dcterms:modified>
</cp:coreProperties>
</file>